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3DE" w14:textId="77777777" w:rsidR="008120D4" w:rsidRDefault="00B30038" w:rsidP="00B30038">
      <w:pPr>
        <w:spacing w:line="360" w:lineRule="auto"/>
        <w:jc w:val="center"/>
        <w:rPr>
          <w:rFonts w:ascii="Arial" w:hAnsi="Arial" w:cs="Arial"/>
          <w:b/>
          <w:sz w:val="32"/>
          <w:szCs w:val="32"/>
        </w:rPr>
      </w:pPr>
      <w:r w:rsidRPr="00B30038">
        <w:rPr>
          <w:rFonts w:ascii="Arial" w:hAnsi="Arial" w:cs="Arial"/>
          <w:b/>
          <w:sz w:val="32"/>
          <w:szCs w:val="32"/>
        </w:rPr>
        <w:t xml:space="preserve">Coventry and Warwickshire’s Living Well with Dementia Strategy </w:t>
      </w:r>
      <w:r w:rsidR="0074162B">
        <w:rPr>
          <w:rFonts w:ascii="Arial" w:hAnsi="Arial" w:cs="Arial"/>
          <w:b/>
          <w:sz w:val="32"/>
          <w:szCs w:val="32"/>
        </w:rPr>
        <w:t>20</w:t>
      </w:r>
      <w:r w:rsidRPr="00B30038">
        <w:rPr>
          <w:rFonts w:ascii="Arial" w:hAnsi="Arial" w:cs="Arial"/>
          <w:b/>
          <w:sz w:val="32"/>
          <w:szCs w:val="32"/>
        </w:rPr>
        <w:t>22</w:t>
      </w:r>
      <w:r w:rsidR="0074162B">
        <w:rPr>
          <w:rFonts w:ascii="Arial" w:hAnsi="Arial" w:cs="Arial"/>
          <w:b/>
          <w:sz w:val="32"/>
          <w:szCs w:val="32"/>
        </w:rPr>
        <w:t xml:space="preserve"> </w:t>
      </w:r>
      <w:r w:rsidRPr="00B30038">
        <w:rPr>
          <w:rFonts w:ascii="Arial" w:hAnsi="Arial" w:cs="Arial"/>
          <w:b/>
          <w:sz w:val="32"/>
          <w:szCs w:val="32"/>
        </w:rPr>
        <w:t>-</w:t>
      </w:r>
      <w:r w:rsidR="0074162B">
        <w:rPr>
          <w:rFonts w:ascii="Arial" w:hAnsi="Arial" w:cs="Arial"/>
          <w:b/>
          <w:sz w:val="32"/>
          <w:szCs w:val="32"/>
        </w:rPr>
        <w:t xml:space="preserve"> 20</w:t>
      </w:r>
      <w:r w:rsidRPr="00B30038">
        <w:rPr>
          <w:rFonts w:ascii="Arial" w:hAnsi="Arial" w:cs="Arial"/>
          <w:b/>
          <w:sz w:val="32"/>
          <w:szCs w:val="32"/>
        </w:rPr>
        <w:t>27 Customer Feedback</w:t>
      </w:r>
    </w:p>
    <w:p w14:paraId="1AEEFADA" w14:textId="77777777" w:rsidR="00C80595" w:rsidRDefault="00FB20D4" w:rsidP="00B30038">
      <w:pPr>
        <w:spacing w:line="360" w:lineRule="auto"/>
        <w:rPr>
          <w:rFonts w:ascii="Arial" w:hAnsi="Arial" w:cs="Arial"/>
          <w:b/>
          <w:sz w:val="28"/>
          <w:szCs w:val="28"/>
        </w:rPr>
      </w:pPr>
      <w:r>
        <w:rPr>
          <w:rFonts w:ascii="Arial" w:hAnsi="Arial" w:cs="Arial"/>
          <w:b/>
          <w:sz w:val="28"/>
          <w:szCs w:val="28"/>
        </w:rPr>
        <w:t>Introduction</w:t>
      </w:r>
    </w:p>
    <w:p w14:paraId="5D1A3072" w14:textId="1DEB166C" w:rsidR="0037745B" w:rsidRDefault="00C80595" w:rsidP="00B30038">
      <w:pPr>
        <w:spacing w:line="360" w:lineRule="auto"/>
        <w:rPr>
          <w:rFonts w:ascii="Arial" w:hAnsi="Arial" w:cs="Arial"/>
          <w:sz w:val="24"/>
          <w:szCs w:val="24"/>
        </w:rPr>
      </w:pPr>
      <w:r>
        <w:rPr>
          <w:rFonts w:ascii="Arial" w:hAnsi="Arial" w:cs="Arial"/>
          <w:sz w:val="24"/>
          <w:szCs w:val="24"/>
        </w:rPr>
        <w:t xml:space="preserve">The </w:t>
      </w:r>
      <w:r w:rsidR="00870D92">
        <w:rPr>
          <w:rFonts w:ascii="Arial" w:hAnsi="Arial" w:cs="Arial"/>
          <w:sz w:val="24"/>
          <w:szCs w:val="24"/>
        </w:rPr>
        <w:t xml:space="preserve">overarching purpose </w:t>
      </w:r>
      <w:r w:rsidR="00A245FD" w:rsidRPr="00A245FD">
        <w:rPr>
          <w:rFonts w:ascii="Arial" w:hAnsi="Arial" w:cs="Arial"/>
          <w:sz w:val="24"/>
          <w:szCs w:val="24"/>
        </w:rPr>
        <w:t>of</w:t>
      </w:r>
      <w:r w:rsidR="00870D92">
        <w:rPr>
          <w:rFonts w:ascii="Arial" w:hAnsi="Arial" w:cs="Arial"/>
          <w:sz w:val="24"/>
          <w:szCs w:val="24"/>
        </w:rPr>
        <w:t xml:space="preserve"> this engagement was</w:t>
      </w:r>
      <w:r w:rsidR="00A245FD" w:rsidRPr="00A245FD">
        <w:rPr>
          <w:rFonts w:ascii="Arial" w:hAnsi="Arial" w:cs="Arial"/>
          <w:sz w:val="24"/>
          <w:szCs w:val="24"/>
        </w:rPr>
        <w:t xml:space="preserve"> </w:t>
      </w:r>
      <w:r w:rsidR="00A245FD" w:rsidRPr="00C80595">
        <w:rPr>
          <w:rFonts w:ascii="Arial" w:hAnsi="Arial" w:cs="Arial"/>
          <w:sz w:val="24"/>
          <w:szCs w:val="24"/>
        </w:rPr>
        <w:t>to understand the experiences of dementia patients</w:t>
      </w:r>
      <w:r w:rsidR="00A245FD" w:rsidRPr="00A245FD">
        <w:rPr>
          <w:rFonts w:ascii="Arial" w:hAnsi="Arial" w:cs="Arial"/>
          <w:sz w:val="24"/>
          <w:szCs w:val="24"/>
        </w:rPr>
        <w:t xml:space="preserve"> </w:t>
      </w:r>
      <w:r w:rsidR="00870D92">
        <w:rPr>
          <w:rFonts w:ascii="Arial" w:hAnsi="Arial" w:cs="Arial"/>
          <w:sz w:val="24"/>
          <w:szCs w:val="24"/>
        </w:rPr>
        <w:t xml:space="preserve">and their carers, </w:t>
      </w:r>
      <w:r w:rsidR="00A245FD" w:rsidRPr="00A245FD">
        <w:rPr>
          <w:rFonts w:ascii="Arial" w:hAnsi="Arial" w:cs="Arial"/>
          <w:sz w:val="24"/>
          <w:szCs w:val="24"/>
        </w:rPr>
        <w:t xml:space="preserve">about the proposed </w:t>
      </w:r>
      <w:r w:rsidR="00A245FD" w:rsidRPr="00A245FD">
        <w:rPr>
          <w:rFonts w:ascii="Arial" w:hAnsi="Arial" w:cs="Arial"/>
          <w:bCs/>
          <w:sz w:val="24"/>
          <w:szCs w:val="24"/>
        </w:rPr>
        <w:t xml:space="preserve">Coventry and Warwickshire’s Living Well with Dementia </w:t>
      </w:r>
      <w:r w:rsidR="00A245FD" w:rsidRPr="00A245FD">
        <w:rPr>
          <w:rFonts w:ascii="Arial" w:hAnsi="Arial" w:cs="Arial"/>
          <w:sz w:val="24"/>
          <w:szCs w:val="24"/>
        </w:rPr>
        <w:t>strategy, its</w:t>
      </w:r>
      <w:r w:rsidR="0037745B">
        <w:rPr>
          <w:rFonts w:ascii="Arial" w:hAnsi="Arial" w:cs="Arial"/>
          <w:sz w:val="24"/>
          <w:szCs w:val="24"/>
        </w:rPr>
        <w:t xml:space="preserve"> visions and priorities and </w:t>
      </w:r>
      <w:r w:rsidR="00A245FD" w:rsidRPr="00A245FD">
        <w:rPr>
          <w:rFonts w:ascii="Arial" w:hAnsi="Arial" w:cs="Arial"/>
          <w:sz w:val="24"/>
          <w:szCs w:val="24"/>
        </w:rPr>
        <w:t>proposed ways of working.</w:t>
      </w:r>
      <w:r w:rsidR="0037745B">
        <w:rPr>
          <w:rFonts w:ascii="Arial" w:hAnsi="Arial" w:cs="Arial"/>
          <w:sz w:val="24"/>
          <w:szCs w:val="24"/>
        </w:rPr>
        <w:t xml:space="preserve"> </w:t>
      </w:r>
    </w:p>
    <w:p w14:paraId="50C1688B" w14:textId="77777777" w:rsidR="0037745B" w:rsidRDefault="00E20A2F" w:rsidP="00B30038">
      <w:pPr>
        <w:spacing w:line="360" w:lineRule="auto"/>
        <w:rPr>
          <w:rFonts w:ascii="Arial" w:hAnsi="Arial" w:cs="Arial"/>
          <w:sz w:val="24"/>
          <w:szCs w:val="24"/>
        </w:rPr>
      </w:pPr>
      <w:r>
        <w:rPr>
          <w:rFonts w:ascii="Arial" w:hAnsi="Arial" w:cs="Arial"/>
          <w:sz w:val="24"/>
          <w:szCs w:val="24"/>
        </w:rPr>
        <w:t xml:space="preserve">Making Space Co-production service were tasked to focus engagement on </w:t>
      </w:r>
      <w:r w:rsidRPr="00E20A2F">
        <w:rPr>
          <w:rFonts w:ascii="Arial" w:hAnsi="Arial" w:cs="Arial"/>
          <w:i/>
          <w:sz w:val="24"/>
          <w:szCs w:val="24"/>
        </w:rPr>
        <w:t>Priority Three:</w:t>
      </w:r>
      <w:r w:rsidRPr="00E20A2F">
        <w:rPr>
          <w:rFonts w:ascii="Arial" w:hAnsi="Arial" w:cs="Arial"/>
          <w:sz w:val="24"/>
          <w:szCs w:val="24"/>
        </w:rPr>
        <w:t xml:space="preserve"> Supporting Well </w:t>
      </w:r>
      <w:r w:rsidRPr="00E20A2F">
        <w:rPr>
          <w:rFonts w:ascii="Arial" w:hAnsi="Arial" w:cs="Arial"/>
          <w:i/>
          <w:sz w:val="24"/>
          <w:szCs w:val="24"/>
        </w:rPr>
        <w:t>and Priority Four</w:t>
      </w:r>
      <w:r w:rsidRPr="00E20A2F">
        <w:rPr>
          <w:rFonts w:ascii="Arial" w:hAnsi="Arial" w:cs="Arial"/>
          <w:sz w:val="24"/>
          <w:szCs w:val="24"/>
        </w:rPr>
        <w:t>: Living Well. However, the vast scope and sig</w:t>
      </w:r>
      <w:r>
        <w:rPr>
          <w:rFonts w:ascii="Arial" w:hAnsi="Arial" w:cs="Arial"/>
          <w:sz w:val="24"/>
          <w:szCs w:val="24"/>
        </w:rPr>
        <w:t>nificance of this engagement</w:t>
      </w:r>
      <w:r w:rsidRPr="00E20A2F">
        <w:rPr>
          <w:rFonts w:ascii="Arial" w:hAnsi="Arial" w:cs="Arial"/>
          <w:sz w:val="24"/>
          <w:szCs w:val="24"/>
        </w:rPr>
        <w:t xml:space="preserve"> capture</w:t>
      </w:r>
      <w:r>
        <w:rPr>
          <w:rFonts w:ascii="Arial" w:hAnsi="Arial" w:cs="Arial"/>
          <w:sz w:val="24"/>
          <w:szCs w:val="24"/>
        </w:rPr>
        <w:t>d</w:t>
      </w:r>
      <w:r w:rsidRPr="00E20A2F">
        <w:rPr>
          <w:rFonts w:ascii="Arial" w:hAnsi="Arial" w:cs="Arial"/>
          <w:sz w:val="24"/>
          <w:szCs w:val="24"/>
        </w:rPr>
        <w:t xml:space="preserve"> feedback relating to other priorities.</w:t>
      </w:r>
    </w:p>
    <w:p w14:paraId="26D48240" w14:textId="77777777" w:rsidR="00D92CBF" w:rsidRDefault="00D92CBF" w:rsidP="00B30038">
      <w:pPr>
        <w:spacing w:line="360" w:lineRule="auto"/>
        <w:rPr>
          <w:rFonts w:ascii="Arial" w:hAnsi="Arial" w:cs="Arial"/>
          <w:sz w:val="24"/>
          <w:szCs w:val="24"/>
        </w:rPr>
      </w:pPr>
      <w:r w:rsidRPr="00D92CBF">
        <w:rPr>
          <w:rFonts w:ascii="Arial" w:hAnsi="Arial" w:cs="Arial"/>
          <w:sz w:val="24"/>
          <w:szCs w:val="24"/>
        </w:rPr>
        <w:t xml:space="preserve">The </w:t>
      </w:r>
      <w:r>
        <w:rPr>
          <w:rFonts w:ascii="Arial" w:hAnsi="Arial" w:cs="Arial"/>
          <w:sz w:val="24"/>
          <w:szCs w:val="24"/>
        </w:rPr>
        <w:t xml:space="preserve">engagement </w:t>
      </w:r>
      <w:r w:rsidRPr="00D92CBF">
        <w:rPr>
          <w:rFonts w:ascii="Arial" w:hAnsi="Arial" w:cs="Arial"/>
          <w:sz w:val="24"/>
          <w:szCs w:val="24"/>
        </w:rPr>
        <w:t>events were structured</w:t>
      </w:r>
      <w:r>
        <w:rPr>
          <w:rFonts w:ascii="Arial" w:hAnsi="Arial" w:cs="Arial"/>
          <w:sz w:val="24"/>
          <w:szCs w:val="24"/>
        </w:rPr>
        <w:t xml:space="preserve"> with handouts of discussion points</w:t>
      </w:r>
      <w:r w:rsidRPr="00D92CBF">
        <w:rPr>
          <w:rFonts w:ascii="Arial" w:hAnsi="Arial" w:cs="Arial"/>
          <w:sz w:val="24"/>
          <w:szCs w:val="24"/>
        </w:rPr>
        <w:t xml:space="preserve"> </w:t>
      </w:r>
      <w:r>
        <w:rPr>
          <w:rFonts w:ascii="Arial" w:hAnsi="Arial" w:cs="Arial"/>
          <w:sz w:val="24"/>
          <w:szCs w:val="24"/>
        </w:rPr>
        <w:t>and a choice of in-person 1:1 sessions and group sessions. The aim was</w:t>
      </w:r>
      <w:r w:rsidRPr="00D92CBF">
        <w:rPr>
          <w:rFonts w:ascii="Arial" w:hAnsi="Arial" w:cs="Arial"/>
          <w:sz w:val="24"/>
          <w:szCs w:val="24"/>
        </w:rPr>
        <w:t xml:space="preserve"> to collate and analyse feedback from engagement activities to ensure that the strategy is focusing on the right aspects.</w:t>
      </w:r>
    </w:p>
    <w:p w14:paraId="41959E5A" w14:textId="4F2EE2E9" w:rsidR="00C80595" w:rsidRDefault="00E20A2F">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BD927F3" wp14:editId="39850CF8">
                <wp:simplePos x="0" y="0"/>
                <wp:positionH relativeFrom="margin">
                  <wp:align>left</wp:align>
                </wp:positionH>
                <wp:positionV relativeFrom="paragraph">
                  <wp:posOffset>267970</wp:posOffset>
                </wp:positionV>
                <wp:extent cx="3305908" cy="1171575"/>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3305908" cy="1171575"/>
                        </a:xfrm>
                        <a:prstGeom prst="rect">
                          <a:avLst/>
                        </a:prstGeom>
                        <a:solidFill>
                          <a:schemeClr val="lt1"/>
                        </a:solidFill>
                        <a:ln w="6350">
                          <a:noFill/>
                        </a:ln>
                      </wps:spPr>
                      <wps:txbx>
                        <w:txbxContent>
                          <w:p w14:paraId="45B77839" w14:textId="1EDD08AF" w:rsidR="005C7DF8" w:rsidRDefault="005C7DF8" w:rsidP="00E20A2F">
                            <w:pPr>
                              <w:shd w:val="clear" w:color="auto" w:fill="D0CECE" w:themeFill="background2" w:themeFillShade="E6"/>
                              <w:rPr>
                                <w:rFonts w:ascii="Arial" w:hAnsi="Arial" w:cs="Arial"/>
                                <w:b/>
                                <w:sz w:val="24"/>
                                <w:szCs w:val="24"/>
                                <w:u w:val="single"/>
                              </w:rPr>
                            </w:pPr>
                            <w:r>
                              <w:rPr>
                                <w:rFonts w:ascii="Arial" w:hAnsi="Arial" w:cs="Arial"/>
                                <w:b/>
                                <w:sz w:val="24"/>
                                <w:szCs w:val="24"/>
                                <w:u w:val="single"/>
                              </w:rPr>
                              <w:t xml:space="preserve">Please Note </w:t>
                            </w:r>
                          </w:p>
                          <w:p w14:paraId="20A2DFEB" w14:textId="04FABC1E" w:rsidR="005C7DF8" w:rsidRPr="00E34DCE" w:rsidRDefault="005C7DF8" w:rsidP="00E20A2F">
                            <w:pPr>
                              <w:shd w:val="clear" w:color="auto" w:fill="D0CECE" w:themeFill="background2" w:themeFillShade="E6"/>
                              <w:rPr>
                                <w:rFonts w:ascii="Arial" w:hAnsi="Arial" w:cs="Arial"/>
                                <w:sz w:val="24"/>
                                <w:szCs w:val="24"/>
                              </w:rPr>
                            </w:pPr>
                            <w:r w:rsidRPr="00E34DCE">
                              <w:rPr>
                                <w:rFonts w:ascii="Arial" w:hAnsi="Arial" w:cs="Arial"/>
                                <w:sz w:val="24"/>
                                <w:szCs w:val="24"/>
                              </w:rPr>
                              <w:t>People living with dementia</w:t>
                            </w:r>
                            <w:r>
                              <w:rPr>
                                <w:rFonts w:ascii="Arial" w:hAnsi="Arial" w:cs="Arial"/>
                                <w:sz w:val="24"/>
                                <w:szCs w:val="24"/>
                              </w:rPr>
                              <w:t xml:space="preserve"> - </w:t>
                            </w:r>
                            <w:r w:rsidRPr="00E34DCE">
                              <w:rPr>
                                <w:rFonts w:ascii="Arial" w:hAnsi="Arial" w:cs="Arial"/>
                                <w:sz w:val="24"/>
                                <w:szCs w:val="24"/>
                              </w:rPr>
                              <w:t>people with a diagnosis of dementia</w:t>
                            </w:r>
                          </w:p>
                          <w:p w14:paraId="54C0D6EC" w14:textId="77777777" w:rsidR="005C7DF8" w:rsidRPr="00E20A2F" w:rsidRDefault="005C7DF8" w:rsidP="00E20A2F">
                            <w:pPr>
                              <w:shd w:val="clear" w:color="auto" w:fill="D0CECE" w:themeFill="background2" w:themeFillShade="E6"/>
                              <w:rPr>
                                <w:rFonts w:ascii="Arial" w:hAnsi="Arial" w:cs="Arial"/>
                                <w:sz w:val="24"/>
                                <w:szCs w:val="24"/>
                              </w:rPr>
                            </w:pPr>
                            <w:r w:rsidRPr="00E20A2F">
                              <w:rPr>
                                <w:rFonts w:ascii="Arial" w:hAnsi="Arial" w:cs="Arial"/>
                                <w:sz w:val="24"/>
                                <w:szCs w:val="24"/>
                              </w:rPr>
                              <w:t>Carers – refers to informal/unpaid carers</w:t>
                            </w:r>
                          </w:p>
                          <w:p w14:paraId="0501FE7E" w14:textId="77777777" w:rsidR="005C7DF8" w:rsidRDefault="005C7DF8" w:rsidP="00E20A2F">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927F3" id="_x0000_t202" coordsize="21600,21600" o:spt="202" path="m,l,21600r21600,l21600,xe">
                <v:stroke joinstyle="miter"/>
                <v:path gradientshapeok="t" o:connecttype="rect"/>
              </v:shapetype>
              <v:shape id="Text Box 2" o:spid="_x0000_s1026" type="#_x0000_t202" style="position:absolute;margin-left:0;margin-top:21.1pt;width:260.3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" fillcolor="white [3201]" stroked="f" strokeweight=".5pt">
                <v:textbox>
                  <w:txbxContent>
                    <w:p w14:paraId="45B77839" w14:textId="1EDD08AF" w:rsidR="005C7DF8" w:rsidRDefault="005C7DF8" w:rsidP="00E20A2F">
                      <w:pPr>
                        <w:shd w:val="clear" w:color="auto" w:fill="D0CECE" w:themeFill="background2" w:themeFillShade="E6"/>
                        <w:rPr>
                          <w:rFonts w:ascii="Arial" w:hAnsi="Arial" w:cs="Arial"/>
                          <w:b/>
                          <w:sz w:val="24"/>
                          <w:szCs w:val="24"/>
                          <w:u w:val="single"/>
                        </w:rPr>
                      </w:pPr>
                      <w:r>
                        <w:rPr>
                          <w:rFonts w:ascii="Arial" w:hAnsi="Arial" w:cs="Arial"/>
                          <w:b/>
                          <w:sz w:val="24"/>
                          <w:szCs w:val="24"/>
                          <w:u w:val="single"/>
                        </w:rPr>
                        <w:t xml:space="preserve">Please Note </w:t>
                      </w:r>
                    </w:p>
                    <w:p w14:paraId="20A2DFEB" w14:textId="04FABC1E" w:rsidR="005C7DF8" w:rsidRPr="00E34DCE" w:rsidRDefault="005C7DF8" w:rsidP="00E20A2F">
                      <w:pPr>
                        <w:shd w:val="clear" w:color="auto" w:fill="D0CECE" w:themeFill="background2" w:themeFillShade="E6"/>
                        <w:rPr>
                          <w:rFonts w:ascii="Arial" w:hAnsi="Arial" w:cs="Arial"/>
                          <w:sz w:val="24"/>
                          <w:szCs w:val="24"/>
                        </w:rPr>
                      </w:pPr>
                      <w:r w:rsidRPr="00E34DCE">
                        <w:rPr>
                          <w:rFonts w:ascii="Arial" w:hAnsi="Arial" w:cs="Arial"/>
                          <w:sz w:val="24"/>
                          <w:szCs w:val="24"/>
                        </w:rPr>
                        <w:t>People living with dementia</w:t>
                      </w:r>
                      <w:r>
                        <w:rPr>
                          <w:rFonts w:ascii="Arial" w:hAnsi="Arial" w:cs="Arial"/>
                          <w:sz w:val="24"/>
                          <w:szCs w:val="24"/>
                        </w:rPr>
                        <w:t xml:space="preserve"> - </w:t>
                      </w:r>
                      <w:r w:rsidRPr="00E34DCE">
                        <w:rPr>
                          <w:rFonts w:ascii="Arial" w:hAnsi="Arial" w:cs="Arial"/>
                          <w:sz w:val="24"/>
                          <w:szCs w:val="24"/>
                        </w:rPr>
                        <w:t>people with a diagnosis of dementia</w:t>
                      </w:r>
                    </w:p>
                    <w:p w14:paraId="54C0D6EC" w14:textId="77777777" w:rsidR="005C7DF8" w:rsidRPr="00E20A2F" w:rsidRDefault="005C7DF8" w:rsidP="00E20A2F">
                      <w:pPr>
                        <w:shd w:val="clear" w:color="auto" w:fill="D0CECE" w:themeFill="background2" w:themeFillShade="E6"/>
                        <w:rPr>
                          <w:rFonts w:ascii="Arial" w:hAnsi="Arial" w:cs="Arial"/>
                          <w:sz w:val="24"/>
                          <w:szCs w:val="24"/>
                        </w:rPr>
                      </w:pPr>
                      <w:r w:rsidRPr="00E20A2F">
                        <w:rPr>
                          <w:rFonts w:ascii="Arial" w:hAnsi="Arial" w:cs="Arial"/>
                          <w:sz w:val="24"/>
                          <w:szCs w:val="24"/>
                        </w:rPr>
                        <w:t>Carers – refers to informal/unpaid carers</w:t>
                      </w:r>
                    </w:p>
                    <w:p w14:paraId="0501FE7E" w14:textId="77777777" w:rsidR="005C7DF8" w:rsidRDefault="005C7DF8" w:rsidP="00E20A2F">
                      <w:pPr>
                        <w:shd w:val="clear" w:color="auto" w:fill="D0CECE" w:themeFill="background2" w:themeFillShade="E6"/>
                      </w:pPr>
                    </w:p>
                  </w:txbxContent>
                </v:textbox>
                <w10:wrap anchorx="margin"/>
              </v:shape>
            </w:pict>
          </mc:Fallback>
        </mc:AlternateContent>
      </w:r>
    </w:p>
    <w:p w14:paraId="23E8B904" w14:textId="1EF4B217" w:rsidR="00E20A2F" w:rsidRDefault="00E20A2F">
      <w:pPr>
        <w:spacing w:line="360" w:lineRule="auto"/>
        <w:rPr>
          <w:rFonts w:ascii="Arial" w:hAnsi="Arial" w:cs="Arial"/>
          <w:b/>
          <w:sz w:val="28"/>
          <w:szCs w:val="28"/>
        </w:rPr>
      </w:pPr>
    </w:p>
    <w:p w14:paraId="320E8B85" w14:textId="77777777" w:rsidR="00E20A2F" w:rsidRDefault="00E20A2F">
      <w:pPr>
        <w:spacing w:line="360" w:lineRule="auto"/>
        <w:rPr>
          <w:rFonts w:ascii="Arial" w:hAnsi="Arial" w:cs="Arial"/>
          <w:b/>
          <w:sz w:val="28"/>
          <w:szCs w:val="28"/>
        </w:rPr>
      </w:pPr>
    </w:p>
    <w:p w14:paraId="730B4894" w14:textId="77777777" w:rsidR="00E20A2F" w:rsidRDefault="00E20A2F">
      <w:pPr>
        <w:spacing w:line="360" w:lineRule="auto"/>
        <w:rPr>
          <w:rFonts w:ascii="Arial" w:hAnsi="Arial" w:cs="Arial"/>
          <w:b/>
          <w:sz w:val="28"/>
          <w:szCs w:val="28"/>
        </w:rPr>
      </w:pPr>
    </w:p>
    <w:p w14:paraId="12EC38C0" w14:textId="77777777" w:rsidR="00F419EB" w:rsidRDefault="00F419EB">
      <w:pPr>
        <w:spacing w:line="360" w:lineRule="auto"/>
        <w:rPr>
          <w:rFonts w:ascii="Arial" w:hAnsi="Arial" w:cs="Arial"/>
          <w:b/>
          <w:sz w:val="28"/>
          <w:szCs w:val="28"/>
        </w:rPr>
      </w:pPr>
      <w:r w:rsidRPr="00F419EB">
        <w:rPr>
          <w:rFonts w:ascii="Arial" w:hAnsi="Arial" w:cs="Arial"/>
          <w:b/>
          <w:sz w:val="28"/>
          <w:szCs w:val="28"/>
        </w:rPr>
        <w:t>Participants Profile</w:t>
      </w:r>
    </w:p>
    <w:p w14:paraId="0B49CF48" w14:textId="77777777" w:rsidR="00F419EB" w:rsidRPr="00F419EB" w:rsidRDefault="00F419EB" w:rsidP="00F419EB">
      <w:pPr>
        <w:rPr>
          <w:rFonts w:ascii="Arial" w:hAnsi="Arial" w:cs="Arial"/>
          <w:b/>
          <w:sz w:val="24"/>
          <w:szCs w:val="24"/>
          <w:u w:val="single"/>
        </w:rPr>
      </w:pPr>
      <w:r w:rsidRPr="00F419EB">
        <w:rPr>
          <w:rFonts w:ascii="Arial" w:hAnsi="Arial" w:cs="Arial"/>
          <w:b/>
          <w:sz w:val="24"/>
          <w:szCs w:val="24"/>
          <w:u w:val="single"/>
        </w:rPr>
        <w:t xml:space="preserve">Numbers of cafes / groups </w:t>
      </w:r>
      <w:proofErr w:type="gramStart"/>
      <w:r w:rsidRPr="00F419EB">
        <w:rPr>
          <w:rFonts w:ascii="Arial" w:hAnsi="Arial" w:cs="Arial"/>
          <w:b/>
          <w:sz w:val="24"/>
          <w:szCs w:val="24"/>
          <w:u w:val="single"/>
        </w:rPr>
        <w:t>attended</w:t>
      </w:r>
      <w:proofErr w:type="gramEnd"/>
      <w:r w:rsidRPr="00F419EB">
        <w:rPr>
          <w:rFonts w:ascii="Arial" w:hAnsi="Arial" w:cs="Arial"/>
          <w:b/>
          <w:sz w:val="24"/>
          <w:szCs w:val="24"/>
          <w:u w:val="single"/>
        </w:rPr>
        <w:t xml:space="preserve"> and names of cafes / groups attended</w:t>
      </w:r>
    </w:p>
    <w:tbl>
      <w:tblPr>
        <w:tblStyle w:val="TableGrid"/>
        <w:tblW w:w="0" w:type="auto"/>
        <w:tblLook w:val="04A0" w:firstRow="1" w:lastRow="0" w:firstColumn="1" w:lastColumn="0" w:noHBand="0" w:noVBand="1"/>
      </w:tblPr>
      <w:tblGrid>
        <w:gridCol w:w="4508"/>
        <w:gridCol w:w="4508"/>
      </w:tblGrid>
      <w:tr w:rsidR="00F419EB" w:rsidRPr="00F419EB" w14:paraId="1B627423" w14:textId="77777777" w:rsidTr="00A2058A">
        <w:tc>
          <w:tcPr>
            <w:tcW w:w="4508" w:type="dxa"/>
          </w:tcPr>
          <w:p w14:paraId="29A1B31B" w14:textId="77777777"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The Pam Britton Trust for Dementia (Oct)</w:t>
            </w:r>
          </w:p>
          <w:p w14:paraId="3B60E442" w14:textId="77777777" w:rsidR="00F419EB" w:rsidRPr="00F419EB" w:rsidRDefault="00F419EB" w:rsidP="00F419EB">
            <w:pPr>
              <w:spacing w:line="259" w:lineRule="auto"/>
              <w:rPr>
                <w:rFonts w:ascii="Arial" w:hAnsi="Arial" w:cs="Arial"/>
                <w:i/>
                <w:sz w:val="24"/>
                <w:szCs w:val="24"/>
              </w:rPr>
            </w:pPr>
            <w:r w:rsidRPr="00F419EB">
              <w:rPr>
                <w:rFonts w:ascii="Arial" w:hAnsi="Arial" w:cs="Arial"/>
                <w:i/>
                <w:sz w:val="24"/>
                <w:szCs w:val="24"/>
              </w:rPr>
              <w:t>Kenilworth</w:t>
            </w:r>
          </w:p>
        </w:tc>
        <w:tc>
          <w:tcPr>
            <w:tcW w:w="4508" w:type="dxa"/>
            <w:shd w:val="clear" w:color="auto" w:fill="E7E6E6" w:themeFill="background2"/>
          </w:tcPr>
          <w:p w14:paraId="18F5C680" w14:textId="05C43294" w:rsidR="00C07A9B" w:rsidRDefault="00C07A9B" w:rsidP="00F419EB">
            <w:pPr>
              <w:spacing w:line="259" w:lineRule="auto"/>
              <w:rPr>
                <w:rFonts w:ascii="Arial" w:hAnsi="Arial" w:cs="Arial"/>
                <w:sz w:val="24"/>
                <w:szCs w:val="24"/>
              </w:rPr>
            </w:pPr>
            <w:r>
              <w:rPr>
                <w:rFonts w:ascii="Arial" w:hAnsi="Arial" w:cs="Arial"/>
                <w:sz w:val="24"/>
                <w:szCs w:val="24"/>
              </w:rPr>
              <w:t>Group work</w:t>
            </w:r>
          </w:p>
          <w:p w14:paraId="0F217C77" w14:textId="24D1A00D"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12 participants (carers)</w:t>
            </w:r>
          </w:p>
          <w:p w14:paraId="12B09575" w14:textId="5E0C9C62" w:rsidR="00F419EB" w:rsidRPr="00F419EB" w:rsidRDefault="004532BB" w:rsidP="004532BB">
            <w:pPr>
              <w:spacing w:line="259" w:lineRule="auto"/>
              <w:rPr>
                <w:rFonts w:ascii="Arial" w:hAnsi="Arial" w:cs="Arial"/>
                <w:sz w:val="24"/>
                <w:szCs w:val="24"/>
              </w:rPr>
            </w:pPr>
            <w:r>
              <w:rPr>
                <w:rFonts w:ascii="Arial" w:hAnsi="Arial" w:cs="Arial"/>
                <w:sz w:val="24"/>
                <w:szCs w:val="24"/>
              </w:rPr>
              <w:t xml:space="preserve">1x </w:t>
            </w:r>
            <w:r w:rsidR="00F419EB" w:rsidRPr="00F419EB">
              <w:rPr>
                <w:rFonts w:ascii="Arial" w:hAnsi="Arial" w:cs="Arial"/>
                <w:sz w:val="24"/>
                <w:szCs w:val="24"/>
              </w:rPr>
              <w:t>1:1 (carer)</w:t>
            </w:r>
          </w:p>
        </w:tc>
      </w:tr>
      <w:tr w:rsidR="00F419EB" w:rsidRPr="00F419EB" w14:paraId="266CFC7D" w14:textId="77777777" w:rsidTr="00A2058A">
        <w:tc>
          <w:tcPr>
            <w:tcW w:w="4508" w:type="dxa"/>
          </w:tcPr>
          <w:p w14:paraId="2B0E12E5" w14:textId="77777777"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The Pam Britton Trust for Dementia (Nov)</w:t>
            </w:r>
          </w:p>
          <w:p w14:paraId="55F7AD29" w14:textId="77777777" w:rsidR="00F419EB" w:rsidRPr="00F419EB" w:rsidRDefault="00F419EB" w:rsidP="00F419EB">
            <w:pPr>
              <w:spacing w:line="259" w:lineRule="auto"/>
              <w:rPr>
                <w:rFonts w:ascii="Arial" w:hAnsi="Arial" w:cs="Arial"/>
                <w:i/>
                <w:sz w:val="24"/>
                <w:szCs w:val="24"/>
              </w:rPr>
            </w:pPr>
            <w:r w:rsidRPr="00F419EB">
              <w:rPr>
                <w:rFonts w:ascii="Arial" w:hAnsi="Arial" w:cs="Arial"/>
                <w:i/>
                <w:sz w:val="24"/>
                <w:szCs w:val="24"/>
              </w:rPr>
              <w:t>Kenilworth</w:t>
            </w:r>
          </w:p>
        </w:tc>
        <w:tc>
          <w:tcPr>
            <w:tcW w:w="4508" w:type="dxa"/>
            <w:shd w:val="clear" w:color="auto" w:fill="E7E6E6" w:themeFill="background2"/>
          </w:tcPr>
          <w:p w14:paraId="56948BE2" w14:textId="77777777" w:rsidR="00C07A9B" w:rsidRDefault="00C07A9B" w:rsidP="00F419EB">
            <w:pPr>
              <w:spacing w:line="259" w:lineRule="auto"/>
              <w:rPr>
                <w:rFonts w:ascii="Arial" w:hAnsi="Arial" w:cs="Arial"/>
                <w:sz w:val="24"/>
                <w:szCs w:val="24"/>
              </w:rPr>
            </w:pPr>
            <w:r>
              <w:rPr>
                <w:rFonts w:ascii="Arial" w:hAnsi="Arial" w:cs="Arial"/>
                <w:sz w:val="24"/>
                <w:szCs w:val="24"/>
              </w:rPr>
              <w:t>Group work</w:t>
            </w:r>
          </w:p>
          <w:p w14:paraId="19BAF329" w14:textId="6AC65AC1"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10 participants (Carers)</w:t>
            </w:r>
          </w:p>
          <w:p w14:paraId="340F29A3" w14:textId="45AF1CB6" w:rsidR="00F419EB" w:rsidRPr="00F419EB" w:rsidRDefault="004532BB" w:rsidP="00F419EB">
            <w:pPr>
              <w:spacing w:line="259" w:lineRule="auto"/>
              <w:rPr>
                <w:rFonts w:ascii="Arial" w:hAnsi="Arial" w:cs="Arial"/>
                <w:sz w:val="24"/>
                <w:szCs w:val="24"/>
              </w:rPr>
            </w:pPr>
            <w:r>
              <w:rPr>
                <w:rFonts w:ascii="Arial" w:hAnsi="Arial" w:cs="Arial"/>
                <w:sz w:val="24"/>
                <w:szCs w:val="24"/>
              </w:rPr>
              <w:t>1x</w:t>
            </w:r>
            <w:r w:rsidR="00F419EB" w:rsidRPr="00F419EB">
              <w:rPr>
                <w:rFonts w:ascii="Arial" w:hAnsi="Arial" w:cs="Arial"/>
                <w:sz w:val="24"/>
                <w:szCs w:val="24"/>
              </w:rPr>
              <w:t xml:space="preserve"> written feedback</w:t>
            </w:r>
            <w:r w:rsidR="00A84E7D">
              <w:rPr>
                <w:rFonts w:ascii="Arial" w:hAnsi="Arial" w:cs="Arial"/>
                <w:sz w:val="24"/>
                <w:szCs w:val="24"/>
              </w:rPr>
              <w:t xml:space="preserve"> (Carers)</w:t>
            </w:r>
          </w:p>
          <w:p w14:paraId="44BD1F77" w14:textId="651B8BCF" w:rsidR="00F419EB" w:rsidRPr="00F419EB" w:rsidRDefault="004532BB" w:rsidP="00F419EB">
            <w:pPr>
              <w:spacing w:line="259" w:lineRule="auto"/>
              <w:rPr>
                <w:rFonts w:ascii="Arial" w:hAnsi="Arial" w:cs="Arial"/>
                <w:sz w:val="24"/>
                <w:szCs w:val="24"/>
              </w:rPr>
            </w:pPr>
            <w:r>
              <w:rPr>
                <w:rFonts w:ascii="Arial" w:hAnsi="Arial" w:cs="Arial"/>
                <w:sz w:val="24"/>
                <w:szCs w:val="24"/>
              </w:rPr>
              <w:t>1x</w:t>
            </w:r>
            <w:r w:rsidR="00F419EB" w:rsidRPr="00F419EB">
              <w:rPr>
                <w:rFonts w:ascii="Arial" w:hAnsi="Arial" w:cs="Arial"/>
                <w:sz w:val="24"/>
                <w:szCs w:val="24"/>
              </w:rPr>
              <w:t xml:space="preserve"> 1:1 (Carer)</w:t>
            </w:r>
          </w:p>
        </w:tc>
      </w:tr>
      <w:tr w:rsidR="00F419EB" w:rsidRPr="00F419EB" w14:paraId="5BBF9BAA" w14:textId="77777777" w:rsidTr="00A2058A">
        <w:tc>
          <w:tcPr>
            <w:tcW w:w="4508" w:type="dxa"/>
          </w:tcPr>
          <w:p w14:paraId="3E1EFC3C" w14:textId="77777777"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Focus Dementia Network group</w:t>
            </w:r>
          </w:p>
          <w:p w14:paraId="45BF65CF" w14:textId="77777777" w:rsidR="00F419EB" w:rsidRPr="00F419EB" w:rsidRDefault="00F419EB" w:rsidP="00F419EB">
            <w:pPr>
              <w:spacing w:line="259" w:lineRule="auto"/>
              <w:rPr>
                <w:rFonts w:ascii="Arial" w:hAnsi="Arial" w:cs="Arial"/>
                <w:i/>
                <w:sz w:val="24"/>
                <w:szCs w:val="24"/>
              </w:rPr>
            </w:pPr>
            <w:r w:rsidRPr="00F419EB">
              <w:rPr>
                <w:rFonts w:ascii="Arial" w:hAnsi="Arial" w:cs="Arial"/>
                <w:i/>
                <w:sz w:val="24"/>
                <w:szCs w:val="24"/>
              </w:rPr>
              <w:lastRenderedPageBreak/>
              <w:t>Coventry</w:t>
            </w:r>
          </w:p>
        </w:tc>
        <w:tc>
          <w:tcPr>
            <w:tcW w:w="4508" w:type="dxa"/>
            <w:shd w:val="clear" w:color="auto" w:fill="E7E6E6" w:themeFill="background2"/>
          </w:tcPr>
          <w:p w14:paraId="53B8A782" w14:textId="6E476008" w:rsidR="00C07A9B" w:rsidRDefault="00C07A9B" w:rsidP="000B430E">
            <w:pPr>
              <w:tabs>
                <w:tab w:val="right" w:pos="4292"/>
              </w:tabs>
              <w:spacing w:line="259" w:lineRule="auto"/>
              <w:rPr>
                <w:rFonts w:ascii="Arial" w:hAnsi="Arial" w:cs="Arial"/>
                <w:sz w:val="24"/>
                <w:szCs w:val="24"/>
              </w:rPr>
            </w:pPr>
            <w:r>
              <w:rPr>
                <w:rFonts w:ascii="Arial" w:hAnsi="Arial" w:cs="Arial"/>
                <w:sz w:val="24"/>
                <w:szCs w:val="24"/>
              </w:rPr>
              <w:lastRenderedPageBreak/>
              <w:t>Group work</w:t>
            </w:r>
            <w:r w:rsidR="000B430E">
              <w:rPr>
                <w:rFonts w:ascii="Arial" w:hAnsi="Arial" w:cs="Arial"/>
                <w:sz w:val="24"/>
                <w:szCs w:val="24"/>
              </w:rPr>
              <w:tab/>
            </w:r>
          </w:p>
          <w:p w14:paraId="5AB19223" w14:textId="1ED5CC26"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lastRenderedPageBreak/>
              <w:t>9 participants (8</w:t>
            </w:r>
            <w:r w:rsidR="00E73F5C" w:rsidRPr="00E73F5C">
              <w:t xml:space="preserve"> </w:t>
            </w:r>
            <w:r w:rsidR="00E73F5C" w:rsidRPr="00E73F5C">
              <w:rPr>
                <w:rFonts w:ascii="Arial" w:hAnsi="Arial" w:cs="Arial"/>
                <w:sz w:val="24"/>
                <w:szCs w:val="24"/>
              </w:rPr>
              <w:t>people living with dementia</w:t>
            </w:r>
            <w:r w:rsidRPr="00F419EB">
              <w:rPr>
                <w:rFonts w:ascii="Arial" w:hAnsi="Arial" w:cs="Arial"/>
                <w:sz w:val="24"/>
                <w:szCs w:val="24"/>
              </w:rPr>
              <w:t xml:space="preserve"> &amp; 1 Carer)</w:t>
            </w:r>
          </w:p>
          <w:p w14:paraId="69401DAE" w14:textId="700EE4AF" w:rsidR="00F419EB" w:rsidRPr="00F419EB" w:rsidRDefault="004532BB" w:rsidP="00F419EB">
            <w:pPr>
              <w:spacing w:line="259" w:lineRule="auto"/>
              <w:rPr>
                <w:rFonts w:ascii="Arial" w:hAnsi="Arial" w:cs="Arial"/>
                <w:sz w:val="24"/>
                <w:szCs w:val="24"/>
              </w:rPr>
            </w:pPr>
            <w:r>
              <w:rPr>
                <w:rFonts w:ascii="Arial" w:hAnsi="Arial" w:cs="Arial"/>
                <w:sz w:val="24"/>
                <w:szCs w:val="24"/>
              </w:rPr>
              <w:t>1x</w:t>
            </w:r>
            <w:r w:rsidR="00F419EB" w:rsidRPr="00F419EB">
              <w:rPr>
                <w:rFonts w:ascii="Arial" w:hAnsi="Arial" w:cs="Arial"/>
                <w:sz w:val="24"/>
                <w:szCs w:val="24"/>
              </w:rPr>
              <w:t xml:space="preserve"> 1:1 (1 </w:t>
            </w:r>
            <w:r w:rsidR="000B430E">
              <w:rPr>
                <w:rFonts w:ascii="Arial" w:hAnsi="Arial" w:cs="Arial"/>
                <w:sz w:val="24"/>
                <w:szCs w:val="24"/>
              </w:rPr>
              <w:t>Person living with dementia</w:t>
            </w:r>
            <w:r w:rsidR="00F419EB" w:rsidRPr="00F419EB">
              <w:rPr>
                <w:rFonts w:ascii="Arial" w:hAnsi="Arial" w:cs="Arial"/>
                <w:sz w:val="24"/>
                <w:szCs w:val="24"/>
              </w:rPr>
              <w:t>)</w:t>
            </w:r>
          </w:p>
        </w:tc>
      </w:tr>
      <w:tr w:rsidR="00F419EB" w:rsidRPr="00F419EB" w14:paraId="3CE1ED0E" w14:textId="77777777" w:rsidTr="00A2058A">
        <w:tc>
          <w:tcPr>
            <w:tcW w:w="4508" w:type="dxa"/>
          </w:tcPr>
          <w:p w14:paraId="60C3A179" w14:textId="77777777" w:rsidR="00F419EB" w:rsidRPr="00F419EB" w:rsidRDefault="00F419EB" w:rsidP="00F419EB">
            <w:pPr>
              <w:spacing w:line="259" w:lineRule="auto"/>
              <w:rPr>
                <w:rFonts w:ascii="Arial" w:hAnsi="Arial" w:cs="Arial"/>
                <w:sz w:val="24"/>
                <w:szCs w:val="24"/>
              </w:rPr>
            </w:pPr>
            <w:proofErr w:type="spellStart"/>
            <w:r w:rsidRPr="00F419EB">
              <w:rPr>
                <w:rFonts w:ascii="Arial" w:hAnsi="Arial" w:cs="Arial"/>
                <w:sz w:val="24"/>
                <w:szCs w:val="24"/>
              </w:rPr>
              <w:lastRenderedPageBreak/>
              <w:t>Bidford</w:t>
            </w:r>
            <w:proofErr w:type="spellEnd"/>
            <w:r w:rsidRPr="00F419EB">
              <w:rPr>
                <w:rFonts w:ascii="Arial" w:hAnsi="Arial" w:cs="Arial"/>
                <w:sz w:val="24"/>
                <w:szCs w:val="24"/>
              </w:rPr>
              <w:t xml:space="preserve"> on Avon Dementia Café </w:t>
            </w:r>
          </w:p>
          <w:p w14:paraId="4C167B31" w14:textId="77777777" w:rsidR="00F419EB" w:rsidRPr="00F419EB" w:rsidRDefault="00F419EB" w:rsidP="00F419EB">
            <w:pPr>
              <w:spacing w:line="259" w:lineRule="auto"/>
              <w:rPr>
                <w:rFonts w:ascii="Arial" w:hAnsi="Arial" w:cs="Arial"/>
                <w:i/>
                <w:sz w:val="24"/>
                <w:szCs w:val="24"/>
              </w:rPr>
            </w:pPr>
            <w:r w:rsidRPr="00F419EB">
              <w:rPr>
                <w:rFonts w:ascii="Arial" w:hAnsi="Arial" w:cs="Arial"/>
                <w:i/>
                <w:sz w:val="24"/>
                <w:szCs w:val="24"/>
              </w:rPr>
              <w:t>South Warwickshire</w:t>
            </w:r>
          </w:p>
        </w:tc>
        <w:tc>
          <w:tcPr>
            <w:tcW w:w="4508" w:type="dxa"/>
            <w:shd w:val="clear" w:color="auto" w:fill="E7E6E6" w:themeFill="background2"/>
          </w:tcPr>
          <w:p w14:paraId="5EEAAAD3" w14:textId="77777777" w:rsidR="00E73F5C" w:rsidRDefault="00E73F5C" w:rsidP="00F419EB">
            <w:pPr>
              <w:spacing w:line="259" w:lineRule="auto"/>
              <w:rPr>
                <w:rFonts w:ascii="Arial" w:hAnsi="Arial" w:cs="Arial"/>
                <w:sz w:val="24"/>
                <w:szCs w:val="24"/>
              </w:rPr>
            </w:pPr>
            <w:r>
              <w:rPr>
                <w:rFonts w:ascii="Arial" w:hAnsi="Arial" w:cs="Arial"/>
                <w:sz w:val="24"/>
                <w:szCs w:val="24"/>
              </w:rPr>
              <w:t>Group work</w:t>
            </w:r>
          </w:p>
          <w:p w14:paraId="1580F7A5" w14:textId="73A0124B" w:rsidR="00F419EB" w:rsidRPr="00F419EB" w:rsidRDefault="0074162B" w:rsidP="00F419EB">
            <w:pPr>
              <w:spacing w:line="259" w:lineRule="auto"/>
              <w:rPr>
                <w:rFonts w:ascii="Arial" w:hAnsi="Arial" w:cs="Arial"/>
                <w:sz w:val="24"/>
                <w:szCs w:val="24"/>
              </w:rPr>
            </w:pPr>
            <w:r>
              <w:rPr>
                <w:rFonts w:ascii="Arial" w:hAnsi="Arial" w:cs="Arial"/>
                <w:sz w:val="24"/>
                <w:szCs w:val="24"/>
              </w:rPr>
              <w:t>29 participants (M</w:t>
            </w:r>
            <w:r w:rsidR="00F419EB" w:rsidRPr="00F419EB">
              <w:rPr>
                <w:rFonts w:ascii="Arial" w:hAnsi="Arial" w:cs="Arial"/>
                <w:sz w:val="24"/>
                <w:szCs w:val="24"/>
              </w:rPr>
              <w:t>ixed group)</w:t>
            </w:r>
          </w:p>
          <w:p w14:paraId="0FA93D8D" w14:textId="3C9F656C" w:rsidR="00F419EB" w:rsidRPr="00F419EB" w:rsidRDefault="004532BB" w:rsidP="00F419EB">
            <w:pPr>
              <w:spacing w:line="259" w:lineRule="auto"/>
              <w:rPr>
                <w:rFonts w:ascii="Arial" w:hAnsi="Arial" w:cs="Arial"/>
                <w:sz w:val="24"/>
                <w:szCs w:val="24"/>
              </w:rPr>
            </w:pPr>
            <w:r>
              <w:rPr>
                <w:rFonts w:ascii="Arial" w:hAnsi="Arial" w:cs="Arial"/>
                <w:sz w:val="24"/>
                <w:szCs w:val="24"/>
              </w:rPr>
              <w:t>5x</w:t>
            </w:r>
            <w:r w:rsidR="00F419EB" w:rsidRPr="00F419EB">
              <w:rPr>
                <w:rFonts w:ascii="Arial" w:hAnsi="Arial" w:cs="Arial"/>
                <w:sz w:val="24"/>
                <w:szCs w:val="24"/>
              </w:rPr>
              <w:t xml:space="preserve"> written feedback</w:t>
            </w:r>
            <w:r w:rsidR="00A84E7D">
              <w:rPr>
                <w:rFonts w:ascii="Arial" w:hAnsi="Arial" w:cs="Arial"/>
                <w:sz w:val="24"/>
                <w:szCs w:val="24"/>
              </w:rPr>
              <w:t xml:space="preserve"> (Carers)</w:t>
            </w:r>
          </w:p>
          <w:p w14:paraId="6AAAFE12" w14:textId="1F598A69" w:rsidR="00F419EB" w:rsidRPr="00F419EB" w:rsidRDefault="004532BB" w:rsidP="00F419EB">
            <w:pPr>
              <w:spacing w:line="259" w:lineRule="auto"/>
              <w:rPr>
                <w:rFonts w:ascii="Arial" w:hAnsi="Arial" w:cs="Arial"/>
                <w:sz w:val="24"/>
                <w:szCs w:val="24"/>
              </w:rPr>
            </w:pPr>
            <w:r>
              <w:rPr>
                <w:rFonts w:ascii="Arial" w:hAnsi="Arial" w:cs="Arial"/>
                <w:sz w:val="24"/>
                <w:szCs w:val="24"/>
              </w:rPr>
              <w:t>5x</w:t>
            </w:r>
            <w:r w:rsidR="00F419EB" w:rsidRPr="00F419EB">
              <w:rPr>
                <w:rFonts w:ascii="Arial" w:hAnsi="Arial" w:cs="Arial"/>
                <w:sz w:val="24"/>
                <w:szCs w:val="24"/>
              </w:rPr>
              <w:t xml:space="preserve"> 1:1 </w:t>
            </w:r>
            <w:r w:rsidR="0074162B">
              <w:rPr>
                <w:rFonts w:ascii="Arial" w:hAnsi="Arial" w:cs="Arial"/>
                <w:sz w:val="24"/>
                <w:szCs w:val="24"/>
              </w:rPr>
              <w:t>(C</w:t>
            </w:r>
            <w:r w:rsidR="00F419EB" w:rsidRPr="00F419EB">
              <w:rPr>
                <w:rFonts w:ascii="Arial" w:hAnsi="Arial" w:cs="Arial"/>
                <w:sz w:val="24"/>
                <w:szCs w:val="24"/>
              </w:rPr>
              <w:t>arers)</w:t>
            </w:r>
          </w:p>
        </w:tc>
      </w:tr>
      <w:tr w:rsidR="00F419EB" w:rsidRPr="00F419EB" w14:paraId="7CA19640" w14:textId="77777777" w:rsidTr="00A2058A">
        <w:tc>
          <w:tcPr>
            <w:tcW w:w="4508" w:type="dxa"/>
          </w:tcPr>
          <w:p w14:paraId="424FF6DF" w14:textId="77777777"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 xml:space="preserve">Dementia Friends Lunch Group </w:t>
            </w:r>
          </w:p>
          <w:p w14:paraId="10BE991D" w14:textId="77777777" w:rsidR="00F419EB" w:rsidRPr="00F419EB" w:rsidRDefault="00F419EB" w:rsidP="00F419EB">
            <w:pPr>
              <w:spacing w:line="259" w:lineRule="auto"/>
              <w:rPr>
                <w:rFonts w:ascii="Arial" w:hAnsi="Arial" w:cs="Arial"/>
                <w:i/>
                <w:sz w:val="24"/>
                <w:szCs w:val="24"/>
              </w:rPr>
            </w:pPr>
            <w:r w:rsidRPr="00F419EB">
              <w:rPr>
                <w:rFonts w:ascii="Arial" w:hAnsi="Arial" w:cs="Arial"/>
                <w:i/>
                <w:sz w:val="24"/>
                <w:szCs w:val="24"/>
              </w:rPr>
              <w:t>Warwick</w:t>
            </w:r>
          </w:p>
        </w:tc>
        <w:tc>
          <w:tcPr>
            <w:tcW w:w="4508" w:type="dxa"/>
            <w:shd w:val="clear" w:color="auto" w:fill="E7E6E6" w:themeFill="background2"/>
          </w:tcPr>
          <w:p w14:paraId="60FCE978" w14:textId="77777777" w:rsidR="00E73F5C" w:rsidRDefault="00E73F5C" w:rsidP="00F419EB">
            <w:pPr>
              <w:spacing w:line="259" w:lineRule="auto"/>
              <w:rPr>
                <w:rFonts w:ascii="Arial" w:hAnsi="Arial" w:cs="Arial"/>
                <w:sz w:val="24"/>
                <w:szCs w:val="24"/>
              </w:rPr>
            </w:pPr>
            <w:r>
              <w:rPr>
                <w:rFonts w:ascii="Arial" w:hAnsi="Arial" w:cs="Arial"/>
                <w:sz w:val="24"/>
                <w:szCs w:val="24"/>
              </w:rPr>
              <w:t>Group work</w:t>
            </w:r>
          </w:p>
          <w:p w14:paraId="7B04A7AD" w14:textId="616D3764" w:rsidR="00F419EB" w:rsidRPr="00F419EB" w:rsidRDefault="00F419EB" w:rsidP="00F419EB">
            <w:pPr>
              <w:spacing w:line="259" w:lineRule="auto"/>
              <w:rPr>
                <w:rFonts w:ascii="Arial" w:hAnsi="Arial" w:cs="Arial"/>
                <w:sz w:val="24"/>
                <w:szCs w:val="24"/>
              </w:rPr>
            </w:pPr>
            <w:r w:rsidRPr="00F419EB">
              <w:rPr>
                <w:rFonts w:ascii="Arial" w:hAnsi="Arial" w:cs="Arial"/>
                <w:sz w:val="24"/>
                <w:szCs w:val="24"/>
              </w:rPr>
              <w:t xml:space="preserve">8 participants </w:t>
            </w:r>
            <w:r w:rsidR="00E34DCE">
              <w:rPr>
                <w:rFonts w:ascii="Arial" w:hAnsi="Arial" w:cs="Arial"/>
                <w:sz w:val="24"/>
                <w:szCs w:val="24"/>
              </w:rPr>
              <w:t>(</w:t>
            </w:r>
            <w:r w:rsidR="00E73F5C" w:rsidRPr="00E73F5C">
              <w:rPr>
                <w:rFonts w:ascii="Arial" w:hAnsi="Arial" w:cs="Arial"/>
                <w:sz w:val="24"/>
                <w:szCs w:val="24"/>
              </w:rPr>
              <w:t>people living with dementia</w:t>
            </w:r>
            <w:r w:rsidRPr="00F419EB">
              <w:rPr>
                <w:rFonts w:ascii="Arial" w:hAnsi="Arial" w:cs="Arial"/>
                <w:sz w:val="24"/>
                <w:szCs w:val="24"/>
              </w:rPr>
              <w:t>)</w:t>
            </w:r>
          </w:p>
        </w:tc>
      </w:tr>
      <w:tr w:rsidR="00F419EB" w:rsidRPr="00F419EB" w14:paraId="46A07661" w14:textId="77777777" w:rsidTr="00A2058A">
        <w:tc>
          <w:tcPr>
            <w:tcW w:w="4508" w:type="dxa"/>
          </w:tcPr>
          <w:p w14:paraId="5E0DFF92" w14:textId="77777777" w:rsidR="001C7021" w:rsidRPr="00ED01BF" w:rsidRDefault="000E1A9B" w:rsidP="00F419EB">
            <w:pPr>
              <w:spacing w:line="259" w:lineRule="auto"/>
              <w:rPr>
                <w:rFonts w:ascii="Arial" w:hAnsi="Arial" w:cs="Arial"/>
                <w:sz w:val="24"/>
                <w:szCs w:val="24"/>
              </w:rPr>
            </w:pPr>
            <w:r w:rsidRPr="00ED01BF">
              <w:rPr>
                <w:rFonts w:ascii="Arial" w:hAnsi="Arial" w:cs="Arial"/>
                <w:sz w:val="24"/>
                <w:szCs w:val="24"/>
              </w:rPr>
              <w:t xml:space="preserve">Phoenix Group </w:t>
            </w:r>
          </w:p>
          <w:p w14:paraId="5A127AA6" w14:textId="77777777" w:rsidR="001C7021" w:rsidRPr="00ED01BF" w:rsidRDefault="001C7021" w:rsidP="00F419EB">
            <w:pPr>
              <w:spacing w:line="259" w:lineRule="auto"/>
              <w:rPr>
                <w:rFonts w:ascii="Arial" w:hAnsi="Arial" w:cs="Arial"/>
                <w:sz w:val="24"/>
                <w:szCs w:val="24"/>
              </w:rPr>
            </w:pPr>
            <w:r w:rsidRPr="00ED01BF">
              <w:rPr>
                <w:rFonts w:ascii="Arial" w:hAnsi="Arial" w:cs="Arial"/>
                <w:sz w:val="24"/>
                <w:szCs w:val="24"/>
              </w:rPr>
              <w:t>(Nov)</w:t>
            </w:r>
          </w:p>
          <w:p w14:paraId="11F820C1" w14:textId="77777777" w:rsidR="00F419EB" w:rsidRPr="00ED01BF" w:rsidRDefault="000E1A9B" w:rsidP="00F419EB">
            <w:pPr>
              <w:spacing w:line="259" w:lineRule="auto"/>
              <w:rPr>
                <w:rFonts w:ascii="Arial" w:hAnsi="Arial" w:cs="Arial"/>
                <w:i/>
                <w:sz w:val="24"/>
                <w:szCs w:val="24"/>
              </w:rPr>
            </w:pPr>
            <w:r w:rsidRPr="00ED01BF">
              <w:rPr>
                <w:rFonts w:ascii="Arial" w:hAnsi="Arial" w:cs="Arial"/>
                <w:i/>
                <w:sz w:val="24"/>
                <w:szCs w:val="24"/>
              </w:rPr>
              <w:t>Wood-end</w:t>
            </w:r>
          </w:p>
        </w:tc>
        <w:tc>
          <w:tcPr>
            <w:tcW w:w="4508" w:type="dxa"/>
            <w:shd w:val="clear" w:color="auto" w:fill="E7E6E6" w:themeFill="background2"/>
          </w:tcPr>
          <w:p w14:paraId="64B0EE4F" w14:textId="77777777" w:rsidR="00E73F5C" w:rsidRDefault="00E73F5C" w:rsidP="00F419EB">
            <w:pPr>
              <w:spacing w:line="259" w:lineRule="auto"/>
              <w:rPr>
                <w:rFonts w:ascii="Arial" w:hAnsi="Arial" w:cs="Arial"/>
                <w:sz w:val="24"/>
                <w:szCs w:val="24"/>
              </w:rPr>
            </w:pPr>
            <w:r>
              <w:rPr>
                <w:rFonts w:ascii="Arial" w:hAnsi="Arial" w:cs="Arial"/>
                <w:sz w:val="24"/>
                <w:szCs w:val="24"/>
              </w:rPr>
              <w:t>Group work</w:t>
            </w:r>
          </w:p>
          <w:p w14:paraId="770D358C" w14:textId="1F60EEAC" w:rsidR="00F419EB" w:rsidRPr="00ED01BF" w:rsidRDefault="00F926D6" w:rsidP="00F419EB">
            <w:pPr>
              <w:spacing w:line="259" w:lineRule="auto"/>
              <w:rPr>
                <w:rFonts w:ascii="Arial" w:hAnsi="Arial" w:cs="Arial"/>
                <w:sz w:val="24"/>
                <w:szCs w:val="24"/>
              </w:rPr>
            </w:pPr>
            <w:r w:rsidRPr="00ED01BF">
              <w:rPr>
                <w:rFonts w:ascii="Arial" w:hAnsi="Arial" w:cs="Arial"/>
                <w:sz w:val="24"/>
                <w:szCs w:val="24"/>
              </w:rPr>
              <w:t>35 Participants (Mixed group)</w:t>
            </w:r>
          </w:p>
          <w:p w14:paraId="50CC26DB" w14:textId="4C7D7806" w:rsidR="001C7021" w:rsidRPr="00ED01BF" w:rsidRDefault="004532BB" w:rsidP="00F419EB">
            <w:pPr>
              <w:spacing w:line="259" w:lineRule="auto"/>
              <w:rPr>
                <w:rFonts w:ascii="Arial" w:hAnsi="Arial" w:cs="Arial"/>
                <w:sz w:val="24"/>
                <w:szCs w:val="24"/>
              </w:rPr>
            </w:pPr>
            <w:r>
              <w:rPr>
                <w:rFonts w:ascii="Arial" w:hAnsi="Arial" w:cs="Arial"/>
                <w:sz w:val="24"/>
                <w:szCs w:val="24"/>
              </w:rPr>
              <w:t>6x</w:t>
            </w:r>
            <w:r w:rsidR="001C7021" w:rsidRPr="00ED01BF">
              <w:rPr>
                <w:rFonts w:ascii="Arial" w:hAnsi="Arial" w:cs="Arial"/>
                <w:sz w:val="24"/>
                <w:szCs w:val="24"/>
              </w:rPr>
              <w:t xml:space="preserve"> 1:1 (</w:t>
            </w:r>
            <w:r w:rsidR="00E73F5C" w:rsidRPr="00E73F5C">
              <w:rPr>
                <w:rFonts w:ascii="Arial" w:hAnsi="Arial" w:cs="Arial"/>
                <w:sz w:val="24"/>
                <w:szCs w:val="24"/>
              </w:rPr>
              <w:t>people living with dementia</w:t>
            </w:r>
            <w:r w:rsidR="001C7021" w:rsidRPr="00ED01BF">
              <w:rPr>
                <w:rFonts w:ascii="Arial" w:hAnsi="Arial" w:cs="Arial"/>
                <w:sz w:val="24"/>
                <w:szCs w:val="24"/>
              </w:rPr>
              <w:t>)</w:t>
            </w:r>
          </w:p>
          <w:p w14:paraId="42FB8815" w14:textId="6290AFCB" w:rsidR="001C7021" w:rsidRPr="00ED01BF" w:rsidRDefault="004532BB" w:rsidP="00F419EB">
            <w:pPr>
              <w:spacing w:line="259" w:lineRule="auto"/>
              <w:rPr>
                <w:rFonts w:ascii="Arial" w:hAnsi="Arial" w:cs="Arial"/>
                <w:sz w:val="24"/>
                <w:szCs w:val="24"/>
              </w:rPr>
            </w:pPr>
            <w:r>
              <w:rPr>
                <w:rFonts w:ascii="Arial" w:hAnsi="Arial" w:cs="Arial"/>
                <w:sz w:val="24"/>
                <w:szCs w:val="24"/>
              </w:rPr>
              <w:t>9x</w:t>
            </w:r>
            <w:r w:rsidR="0074162B" w:rsidRPr="00ED01BF">
              <w:rPr>
                <w:rFonts w:ascii="Arial" w:hAnsi="Arial" w:cs="Arial"/>
                <w:sz w:val="24"/>
                <w:szCs w:val="24"/>
              </w:rPr>
              <w:t xml:space="preserve"> 1:1 (Carers)</w:t>
            </w:r>
          </w:p>
        </w:tc>
      </w:tr>
      <w:tr w:rsidR="000E1A9B" w:rsidRPr="00F419EB" w14:paraId="624E79FA" w14:textId="77777777" w:rsidTr="00A2058A">
        <w:tc>
          <w:tcPr>
            <w:tcW w:w="4508" w:type="dxa"/>
          </w:tcPr>
          <w:p w14:paraId="14EA3E88" w14:textId="77777777" w:rsidR="000E1A9B" w:rsidRPr="00ED01BF" w:rsidRDefault="000E1A9B" w:rsidP="00F419EB">
            <w:pPr>
              <w:rPr>
                <w:rFonts w:ascii="Arial" w:hAnsi="Arial" w:cs="Arial"/>
                <w:sz w:val="24"/>
                <w:szCs w:val="24"/>
              </w:rPr>
            </w:pPr>
            <w:r w:rsidRPr="00ED01BF">
              <w:rPr>
                <w:rFonts w:ascii="Arial" w:hAnsi="Arial" w:cs="Arial"/>
                <w:sz w:val="24"/>
                <w:szCs w:val="24"/>
              </w:rPr>
              <w:t>Alcester Café</w:t>
            </w:r>
          </w:p>
          <w:p w14:paraId="796DB255" w14:textId="77777777" w:rsidR="001C7021" w:rsidRPr="00ED01BF" w:rsidRDefault="001C7021" w:rsidP="00F419EB">
            <w:pPr>
              <w:rPr>
                <w:rFonts w:ascii="Arial" w:hAnsi="Arial" w:cs="Arial"/>
                <w:sz w:val="24"/>
                <w:szCs w:val="24"/>
              </w:rPr>
            </w:pPr>
            <w:r w:rsidRPr="00ED01BF">
              <w:rPr>
                <w:rFonts w:ascii="Arial" w:hAnsi="Arial" w:cs="Arial"/>
                <w:sz w:val="24"/>
                <w:szCs w:val="24"/>
              </w:rPr>
              <w:t>(Nov)</w:t>
            </w:r>
          </w:p>
          <w:p w14:paraId="005F594C" w14:textId="77777777" w:rsidR="001C7021" w:rsidRPr="00ED01BF" w:rsidRDefault="001C7021" w:rsidP="00F419EB">
            <w:pPr>
              <w:rPr>
                <w:rFonts w:ascii="Arial" w:hAnsi="Arial" w:cs="Arial"/>
                <w:i/>
                <w:sz w:val="24"/>
                <w:szCs w:val="24"/>
              </w:rPr>
            </w:pPr>
            <w:r w:rsidRPr="00ED01BF">
              <w:rPr>
                <w:rFonts w:ascii="Arial" w:hAnsi="Arial" w:cs="Arial"/>
                <w:i/>
                <w:sz w:val="24"/>
                <w:szCs w:val="24"/>
              </w:rPr>
              <w:t>Alcester</w:t>
            </w:r>
          </w:p>
        </w:tc>
        <w:tc>
          <w:tcPr>
            <w:tcW w:w="4508" w:type="dxa"/>
            <w:shd w:val="clear" w:color="auto" w:fill="E7E6E6" w:themeFill="background2"/>
          </w:tcPr>
          <w:p w14:paraId="2DEF068E" w14:textId="777E7E27" w:rsidR="00E73F5C" w:rsidRDefault="00E73F5C" w:rsidP="00F419EB">
            <w:pPr>
              <w:rPr>
                <w:rFonts w:ascii="Arial" w:hAnsi="Arial" w:cs="Arial"/>
                <w:sz w:val="24"/>
                <w:szCs w:val="24"/>
              </w:rPr>
            </w:pPr>
            <w:r>
              <w:rPr>
                <w:rFonts w:ascii="Arial" w:hAnsi="Arial" w:cs="Arial"/>
                <w:sz w:val="24"/>
                <w:szCs w:val="24"/>
              </w:rPr>
              <w:t>Group work</w:t>
            </w:r>
          </w:p>
          <w:p w14:paraId="64F17A2B" w14:textId="63FE4D79" w:rsidR="000E1A9B" w:rsidRPr="00ED01BF" w:rsidRDefault="00F926D6" w:rsidP="00F419EB">
            <w:pPr>
              <w:rPr>
                <w:rFonts w:ascii="Arial" w:hAnsi="Arial" w:cs="Arial"/>
                <w:sz w:val="24"/>
                <w:szCs w:val="24"/>
              </w:rPr>
            </w:pPr>
            <w:r w:rsidRPr="00ED01BF">
              <w:rPr>
                <w:rFonts w:ascii="Arial" w:hAnsi="Arial" w:cs="Arial"/>
                <w:sz w:val="24"/>
                <w:szCs w:val="24"/>
              </w:rPr>
              <w:t>51 Participants (Mixed Group)</w:t>
            </w:r>
          </w:p>
          <w:p w14:paraId="1EE8C15B" w14:textId="27F30933" w:rsidR="00F926D6" w:rsidRPr="00ED01BF" w:rsidRDefault="004532BB" w:rsidP="00F419EB">
            <w:pPr>
              <w:rPr>
                <w:rFonts w:ascii="Arial" w:hAnsi="Arial" w:cs="Arial"/>
                <w:sz w:val="24"/>
                <w:szCs w:val="24"/>
              </w:rPr>
            </w:pPr>
            <w:r>
              <w:rPr>
                <w:rFonts w:ascii="Arial" w:hAnsi="Arial" w:cs="Arial"/>
                <w:sz w:val="24"/>
                <w:szCs w:val="24"/>
              </w:rPr>
              <w:t>4x</w:t>
            </w:r>
            <w:r w:rsidR="00F926D6" w:rsidRPr="00ED01BF">
              <w:rPr>
                <w:rFonts w:ascii="Arial" w:hAnsi="Arial" w:cs="Arial"/>
                <w:sz w:val="24"/>
                <w:szCs w:val="24"/>
              </w:rPr>
              <w:t xml:space="preserve"> 1:1 (carers)</w:t>
            </w:r>
          </w:p>
        </w:tc>
      </w:tr>
      <w:tr w:rsidR="000E1A9B" w:rsidRPr="00F419EB" w14:paraId="11CD7E1D" w14:textId="77777777" w:rsidTr="00A2058A">
        <w:tc>
          <w:tcPr>
            <w:tcW w:w="4508" w:type="dxa"/>
          </w:tcPr>
          <w:p w14:paraId="77AA5551" w14:textId="77777777" w:rsidR="000E1A9B" w:rsidRPr="00ED01BF" w:rsidRDefault="000E1A9B" w:rsidP="000E1A9B">
            <w:pPr>
              <w:spacing w:line="259" w:lineRule="auto"/>
              <w:rPr>
                <w:rFonts w:ascii="Arial" w:hAnsi="Arial" w:cs="Arial"/>
                <w:sz w:val="24"/>
                <w:szCs w:val="24"/>
              </w:rPr>
            </w:pPr>
            <w:r w:rsidRPr="00ED01BF">
              <w:rPr>
                <w:rFonts w:ascii="Arial" w:hAnsi="Arial" w:cs="Arial"/>
                <w:sz w:val="24"/>
                <w:szCs w:val="24"/>
              </w:rPr>
              <w:t>Nuneaton Dementia Café</w:t>
            </w:r>
          </w:p>
          <w:p w14:paraId="5C97FB09" w14:textId="77777777" w:rsidR="001C7021" w:rsidRPr="00ED01BF" w:rsidRDefault="001C7021" w:rsidP="000E1A9B">
            <w:pPr>
              <w:spacing w:line="259" w:lineRule="auto"/>
              <w:rPr>
                <w:rFonts w:ascii="Arial" w:hAnsi="Arial" w:cs="Arial"/>
                <w:sz w:val="24"/>
                <w:szCs w:val="24"/>
              </w:rPr>
            </w:pPr>
            <w:r w:rsidRPr="00ED01BF">
              <w:rPr>
                <w:rFonts w:ascii="Arial" w:hAnsi="Arial" w:cs="Arial"/>
                <w:sz w:val="24"/>
                <w:szCs w:val="24"/>
              </w:rPr>
              <w:t xml:space="preserve">(Nov) </w:t>
            </w:r>
          </w:p>
          <w:p w14:paraId="4D8676CA" w14:textId="77777777" w:rsidR="001C7021" w:rsidRPr="00ED01BF" w:rsidRDefault="001C7021" w:rsidP="000E1A9B">
            <w:pPr>
              <w:spacing w:line="259" w:lineRule="auto"/>
              <w:rPr>
                <w:rFonts w:ascii="Arial" w:hAnsi="Arial" w:cs="Arial"/>
                <w:i/>
                <w:sz w:val="24"/>
                <w:szCs w:val="24"/>
              </w:rPr>
            </w:pPr>
            <w:r w:rsidRPr="00ED01BF">
              <w:rPr>
                <w:rFonts w:ascii="Arial" w:hAnsi="Arial" w:cs="Arial"/>
                <w:i/>
                <w:sz w:val="24"/>
                <w:szCs w:val="24"/>
              </w:rPr>
              <w:t>Nuneaton</w:t>
            </w:r>
          </w:p>
        </w:tc>
        <w:tc>
          <w:tcPr>
            <w:tcW w:w="4508" w:type="dxa"/>
            <w:shd w:val="clear" w:color="auto" w:fill="E7E6E6" w:themeFill="background2"/>
          </w:tcPr>
          <w:p w14:paraId="0AFEEDE2" w14:textId="35834A5D" w:rsidR="00E73F5C" w:rsidRDefault="00E73F5C" w:rsidP="000E1A9B">
            <w:pPr>
              <w:rPr>
                <w:rFonts w:ascii="Arial" w:hAnsi="Arial" w:cs="Arial"/>
                <w:sz w:val="24"/>
                <w:szCs w:val="24"/>
              </w:rPr>
            </w:pPr>
            <w:r>
              <w:rPr>
                <w:rFonts w:ascii="Arial" w:hAnsi="Arial" w:cs="Arial"/>
                <w:sz w:val="24"/>
                <w:szCs w:val="24"/>
              </w:rPr>
              <w:t>Group work</w:t>
            </w:r>
          </w:p>
          <w:p w14:paraId="3A87FA27" w14:textId="3C61B238" w:rsidR="000E1A9B" w:rsidRPr="00ED01BF" w:rsidRDefault="001C7021" w:rsidP="000E1A9B">
            <w:pPr>
              <w:rPr>
                <w:rFonts w:ascii="Arial" w:hAnsi="Arial" w:cs="Arial"/>
                <w:sz w:val="24"/>
                <w:szCs w:val="24"/>
              </w:rPr>
            </w:pPr>
            <w:r w:rsidRPr="00ED01BF">
              <w:rPr>
                <w:rFonts w:ascii="Arial" w:hAnsi="Arial" w:cs="Arial"/>
                <w:sz w:val="24"/>
                <w:szCs w:val="24"/>
              </w:rPr>
              <w:t>16 Participants (Mixed Group)</w:t>
            </w:r>
          </w:p>
          <w:p w14:paraId="0D946AAF" w14:textId="6E25268B" w:rsidR="001C7021" w:rsidRPr="00ED01BF" w:rsidRDefault="004532BB" w:rsidP="000E1A9B">
            <w:pPr>
              <w:rPr>
                <w:rFonts w:ascii="Arial" w:hAnsi="Arial" w:cs="Arial"/>
                <w:sz w:val="24"/>
                <w:szCs w:val="24"/>
              </w:rPr>
            </w:pPr>
            <w:r>
              <w:rPr>
                <w:rFonts w:ascii="Arial" w:hAnsi="Arial" w:cs="Arial"/>
                <w:sz w:val="24"/>
                <w:szCs w:val="24"/>
              </w:rPr>
              <w:t>1x</w:t>
            </w:r>
            <w:r w:rsidR="0074162B" w:rsidRPr="00ED01BF">
              <w:rPr>
                <w:rFonts w:ascii="Arial" w:hAnsi="Arial" w:cs="Arial"/>
                <w:sz w:val="24"/>
                <w:szCs w:val="24"/>
              </w:rPr>
              <w:t xml:space="preserve"> 1:1 (C</w:t>
            </w:r>
            <w:r w:rsidR="001C7021" w:rsidRPr="00ED01BF">
              <w:rPr>
                <w:rFonts w:ascii="Arial" w:hAnsi="Arial" w:cs="Arial"/>
                <w:sz w:val="24"/>
                <w:szCs w:val="24"/>
              </w:rPr>
              <w:t>arer)</w:t>
            </w:r>
          </w:p>
        </w:tc>
      </w:tr>
      <w:tr w:rsidR="000E1A9B" w:rsidRPr="00F419EB" w14:paraId="3FDE1204" w14:textId="77777777" w:rsidTr="00A2058A">
        <w:tc>
          <w:tcPr>
            <w:tcW w:w="4508" w:type="dxa"/>
          </w:tcPr>
          <w:p w14:paraId="136BDD67" w14:textId="77777777" w:rsidR="000E1A9B" w:rsidRPr="00ED01BF" w:rsidRDefault="000E1A9B" w:rsidP="000E1A9B">
            <w:pPr>
              <w:rPr>
                <w:rFonts w:ascii="Arial" w:hAnsi="Arial" w:cs="Arial"/>
                <w:sz w:val="24"/>
                <w:szCs w:val="24"/>
              </w:rPr>
            </w:pPr>
            <w:proofErr w:type="gramStart"/>
            <w:r w:rsidRPr="00ED01BF">
              <w:rPr>
                <w:rFonts w:ascii="Arial" w:hAnsi="Arial" w:cs="Arial"/>
                <w:sz w:val="24"/>
                <w:szCs w:val="24"/>
              </w:rPr>
              <w:t>Wellesbourne  Dementia</w:t>
            </w:r>
            <w:proofErr w:type="gramEnd"/>
            <w:r w:rsidRPr="00ED01BF">
              <w:rPr>
                <w:rFonts w:ascii="Arial" w:hAnsi="Arial" w:cs="Arial"/>
                <w:sz w:val="24"/>
                <w:szCs w:val="24"/>
              </w:rPr>
              <w:t xml:space="preserve"> </w:t>
            </w:r>
            <w:r w:rsidR="001C7021" w:rsidRPr="00ED01BF">
              <w:rPr>
                <w:rFonts w:ascii="Arial" w:hAnsi="Arial" w:cs="Arial"/>
                <w:sz w:val="24"/>
                <w:szCs w:val="24"/>
              </w:rPr>
              <w:t>Café</w:t>
            </w:r>
          </w:p>
          <w:p w14:paraId="2C197B1B" w14:textId="77777777" w:rsidR="001C7021" w:rsidRPr="00ED01BF" w:rsidRDefault="001C7021" w:rsidP="000E1A9B">
            <w:pPr>
              <w:rPr>
                <w:rFonts w:ascii="Arial" w:hAnsi="Arial" w:cs="Arial"/>
                <w:sz w:val="24"/>
                <w:szCs w:val="24"/>
              </w:rPr>
            </w:pPr>
            <w:r w:rsidRPr="00ED01BF">
              <w:rPr>
                <w:rFonts w:ascii="Arial" w:hAnsi="Arial" w:cs="Arial"/>
                <w:sz w:val="24"/>
                <w:szCs w:val="24"/>
              </w:rPr>
              <w:t>(Nov)</w:t>
            </w:r>
          </w:p>
          <w:p w14:paraId="6894879C" w14:textId="77777777" w:rsidR="001C7021" w:rsidRPr="00ED01BF" w:rsidRDefault="001C7021" w:rsidP="000E1A9B">
            <w:pPr>
              <w:rPr>
                <w:rFonts w:ascii="Arial" w:hAnsi="Arial" w:cs="Arial"/>
                <w:i/>
                <w:sz w:val="24"/>
                <w:szCs w:val="24"/>
              </w:rPr>
            </w:pPr>
            <w:r w:rsidRPr="00ED01BF">
              <w:rPr>
                <w:rFonts w:ascii="Arial" w:hAnsi="Arial" w:cs="Arial"/>
                <w:i/>
                <w:sz w:val="24"/>
                <w:szCs w:val="24"/>
              </w:rPr>
              <w:t>South Warwickshire</w:t>
            </w:r>
          </w:p>
        </w:tc>
        <w:tc>
          <w:tcPr>
            <w:tcW w:w="4508" w:type="dxa"/>
            <w:shd w:val="clear" w:color="auto" w:fill="E7E6E6" w:themeFill="background2"/>
          </w:tcPr>
          <w:p w14:paraId="1AEB1524" w14:textId="7986C435" w:rsidR="00E73F5C" w:rsidRDefault="00E73F5C" w:rsidP="000E1A9B">
            <w:pPr>
              <w:rPr>
                <w:rFonts w:ascii="Arial" w:hAnsi="Arial" w:cs="Arial"/>
                <w:sz w:val="24"/>
                <w:szCs w:val="24"/>
              </w:rPr>
            </w:pPr>
            <w:r>
              <w:rPr>
                <w:rFonts w:ascii="Arial" w:hAnsi="Arial" w:cs="Arial"/>
                <w:sz w:val="24"/>
                <w:szCs w:val="24"/>
              </w:rPr>
              <w:t>Group work</w:t>
            </w:r>
          </w:p>
          <w:p w14:paraId="25234C7B" w14:textId="36C767EF" w:rsidR="000E1A9B" w:rsidRPr="00ED01BF" w:rsidRDefault="0074162B" w:rsidP="000E1A9B">
            <w:pPr>
              <w:rPr>
                <w:rFonts w:ascii="Arial" w:hAnsi="Arial" w:cs="Arial"/>
                <w:sz w:val="24"/>
                <w:szCs w:val="24"/>
              </w:rPr>
            </w:pPr>
            <w:r w:rsidRPr="00ED01BF">
              <w:rPr>
                <w:rFonts w:ascii="Arial" w:hAnsi="Arial" w:cs="Arial"/>
                <w:sz w:val="24"/>
                <w:szCs w:val="24"/>
              </w:rPr>
              <w:t>14 Carers</w:t>
            </w:r>
          </w:p>
          <w:p w14:paraId="5639D83C" w14:textId="1D0CEDF2" w:rsidR="0074162B" w:rsidRPr="00ED01BF" w:rsidRDefault="004532BB" w:rsidP="000E1A9B">
            <w:pPr>
              <w:rPr>
                <w:rFonts w:ascii="Arial" w:hAnsi="Arial" w:cs="Arial"/>
                <w:sz w:val="24"/>
                <w:szCs w:val="24"/>
              </w:rPr>
            </w:pPr>
            <w:r>
              <w:rPr>
                <w:rFonts w:ascii="Arial" w:hAnsi="Arial" w:cs="Arial"/>
                <w:sz w:val="24"/>
                <w:szCs w:val="24"/>
              </w:rPr>
              <w:t>3x</w:t>
            </w:r>
            <w:r w:rsidR="0074162B" w:rsidRPr="00ED01BF">
              <w:rPr>
                <w:rFonts w:ascii="Arial" w:hAnsi="Arial" w:cs="Arial"/>
                <w:sz w:val="24"/>
                <w:szCs w:val="24"/>
              </w:rPr>
              <w:t xml:space="preserve"> 1:1 (Carers)</w:t>
            </w:r>
          </w:p>
          <w:p w14:paraId="04294F91" w14:textId="19A19F92" w:rsidR="00322410" w:rsidRPr="00ED01BF" w:rsidRDefault="004532BB" w:rsidP="000E1A9B">
            <w:pPr>
              <w:rPr>
                <w:rFonts w:ascii="Arial" w:hAnsi="Arial" w:cs="Arial"/>
                <w:sz w:val="24"/>
                <w:szCs w:val="24"/>
              </w:rPr>
            </w:pPr>
            <w:r>
              <w:rPr>
                <w:rFonts w:ascii="Arial" w:hAnsi="Arial" w:cs="Arial"/>
                <w:sz w:val="24"/>
                <w:szCs w:val="24"/>
              </w:rPr>
              <w:t>3x</w:t>
            </w:r>
            <w:r w:rsidR="00322410" w:rsidRPr="00ED01BF">
              <w:rPr>
                <w:rFonts w:ascii="Arial" w:hAnsi="Arial" w:cs="Arial"/>
                <w:sz w:val="24"/>
                <w:szCs w:val="24"/>
              </w:rPr>
              <w:t xml:space="preserve"> 1:1 (</w:t>
            </w:r>
            <w:r w:rsidR="00E73F5C" w:rsidRPr="00E73F5C">
              <w:rPr>
                <w:rFonts w:ascii="Arial" w:hAnsi="Arial" w:cs="Arial"/>
                <w:sz w:val="24"/>
                <w:szCs w:val="24"/>
              </w:rPr>
              <w:t>people living with dementia</w:t>
            </w:r>
            <w:r w:rsidR="00322410" w:rsidRPr="00ED01BF">
              <w:rPr>
                <w:rFonts w:ascii="Arial" w:hAnsi="Arial" w:cs="Arial"/>
                <w:sz w:val="24"/>
                <w:szCs w:val="24"/>
              </w:rPr>
              <w:t>)</w:t>
            </w:r>
          </w:p>
        </w:tc>
      </w:tr>
    </w:tbl>
    <w:p w14:paraId="456600F7" w14:textId="77777777" w:rsidR="00F419EB" w:rsidRDefault="00F419EB" w:rsidP="00F419EB">
      <w:pPr>
        <w:rPr>
          <w:rFonts w:ascii="Arial" w:hAnsi="Arial" w:cs="Arial"/>
          <w:sz w:val="24"/>
          <w:szCs w:val="24"/>
        </w:rPr>
      </w:pPr>
    </w:p>
    <w:p w14:paraId="753FD194" w14:textId="77777777" w:rsidR="0074162B" w:rsidRPr="00F419EB" w:rsidRDefault="0074162B" w:rsidP="00F419EB">
      <w:pPr>
        <w:rPr>
          <w:rFonts w:ascii="Arial" w:hAnsi="Arial" w:cs="Arial"/>
          <w:sz w:val="24"/>
          <w:szCs w:val="24"/>
        </w:rPr>
      </w:pPr>
    </w:p>
    <w:p w14:paraId="2C581068" w14:textId="77777777" w:rsidR="00F419EB" w:rsidRPr="00F419EB" w:rsidRDefault="00F419EB" w:rsidP="00F419EB">
      <w:pPr>
        <w:rPr>
          <w:rFonts w:ascii="Arial" w:hAnsi="Arial" w:cs="Arial"/>
          <w:b/>
          <w:sz w:val="24"/>
          <w:szCs w:val="24"/>
          <w:u w:val="single"/>
        </w:rPr>
      </w:pPr>
      <w:r w:rsidRPr="00F419EB">
        <w:rPr>
          <w:rFonts w:ascii="Arial" w:hAnsi="Arial" w:cs="Arial"/>
          <w:b/>
          <w:sz w:val="24"/>
          <w:szCs w:val="24"/>
          <w:u w:val="single"/>
        </w:rPr>
        <w:t>Number of people who took part in focus groups (not at cafes / groups)</w:t>
      </w:r>
    </w:p>
    <w:tbl>
      <w:tblPr>
        <w:tblStyle w:val="TableGrid"/>
        <w:tblW w:w="0" w:type="auto"/>
        <w:tblLook w:val="04A0" w:firstRow="1" w:lastRow="0" w:firstColumn="1" w:lastColumn="0" w:noHBand="0" w:noVBand="1"/>
      </w:tblPr>
      <w:tblGrid>
        <w:gridCol w:w="4508"/>
        <w:gridCol w:w="4508"/>
      </w:tblGrid>
      <w:tr w:rsidR="00F419EB" w:rsidRPr="00F419EB" w14:paraId="6EE429A2" w14:textId="77777777" w:rsidTr="00A2058A">
        <w:tc>
          <w:tcPr>
            <w:tcW w:w="4508" w:type="dxa"/>
          </w:tcPr>
          <w:p w14:paraId="497A2026" w14:textId="77777777"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Coventry</w:t>
            </w:r>
          </w:p>
        </w:tc>
        <w:tc>
          <w:tcPr>
            <w:tcW w:w="4508" w:type="dxa"/>
            <w:shd w:val="clear" w:color="auto" w:fill="E7E6E6" w:themeFill="background2"/>
          </w:tcPr>
          <w:p w14:paraId="6D303EBF" w14:textId="4A75586F"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 xml:space="preserve">4 participants (2 carers, 2 </w:t>
            </w:r>
            <w:r w:rsidR="00E73F5C" w:rsidRPr="00E73F5C">
              <w:rPr>
                <w:rFonts w:ascii="Arial" w:hAnsi="Arial" w:cs="Arial"/>
                <w:sz w:val="24"/>
                <w:szCs w:val="24"/>
              </w:rPr>
              <w:t>people living with dementia</w:t>
            </w:r>
            <w:r w:rsidRPr="00ED01BF">
              <w:rPr>
                <w:rFonts w:ascii="Arial" w:hAnsi="Arial" w:cs="Arial"/>
                <w:sz w:val="24"/>
                <w:szCs w:val="24"/>
              </w:rPr>
              <w:t>)</w:t>
            </w:r>
          </w:p>
        </w:tc>
      </w:tr>
      <w:tr w:rsidR="00F419EB" w:rsidRPr="00F419EB" w14:paraId="6DD72442" w14:textId="77777777" w:rsidTr="00A2058A">
        <w:tc>
          <w:tcPr>
            <w:tcW w:w="4508" w:type="dxa"/>
          </w:tcPr>
          <w:p w14:paraId="421E1C9E" w14:textId="77777777"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Coventry</w:t>
            </w:r>
          </w:p>
        </w:tc>
        <w:tc>
          <w:tcPr>
            <w:tcW w:w="4508" w:type="dxa"/>
            <w:shd w:val="clear" w:color="auto" w:fill="E7E6E6" w:themeFill="background2"/>
          </w:tcPr>
          <w:p w14:paraId="183CC17A" w14:textId="2331701C"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 xml:space="preserve">5 participants (3 carers, 2 </w:t>
            </w:r>
            <w:r w:rsidR="00E73F5C" w:rsidRPr="00E73F5C">
              <w:rPr>
                <w:rFonts w:ascii="Arial" w:hAnsi="Arial" w:cs="Arial"/>
                <w:sz w:val="24"/>
                <w:szCs w:val="24"/>
              </w:rPr>
              <w:t>people living with dementia</w:t>
            </w:r>
            <w:r w:rsidRPr="00ED01BF">
              <w:rPr>
                <w:rFonts w:ascii="Arial" w:hAnsi="Arial" w:cs="Arial"/>
                <w:sz w:val="24"/>
                <w:szCs w:val="24"/>
              </w:rPr>
              <w:t xml:space="preserve">) </w:t>
            </w:r>
          </w:p>
        </w:tc>
      </w:tr>
      <w:tr w:rsidR="00F419EB" w:rsidRPr="00F419EB" w14:paraId="7F82E68D" w14:textId="77777777" w:rsidTr="00A2058A">
        <w:tc>
          <w:tcPr>
            <w:tcW w:w="4508" w:type="dxa"/>
          </w:tcPr>
          <w:p w14:paraId="7196E7FE" w14:textId="77777777"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Coventry</w:t>
            </w:r>
          </w:p>
        </w:tc>
        <w:tc>
          <w:tcPr>
            <w:tcW w:w="4508" w:type="dxa"/>
            <w:shd w:val="clear" w:color="auto" w:fill="E7E6E6" w:themeFill="background2"/>
          </w:tcPr>
          <w:p w14:paraId="454EEA64" w14:textId="789DAE30" w:rsidR="00F419EB" w:rsidRPr="00ED01BF" w:rsidRDefault="00F419EB" w:rsidP="00F419EB">
            <w:pPr>
              <w:spacing w:line="259" w:lineRule="auto"/>
              <w:rPr>
                <w:rFonts w:ascii="Arial" w:hAnsi="Arial" w:cs="Arial"/>
                <w:sz w:val="24"/>
                <w:szCs w:val="24"/>
              </w:rPr>
            </w:pPr>
            <w:r w:rsidRPr="00ED01BF">
              <w:rPr>
                <w:rFonts w:ascii="Arial" w:hAnsi="Arial" w:cs="Arial"/>
                <w:sz w:val="24"/>
                <w:szCs w:val="24"/>
              </w:rPr>
              <w:t xml:space="preserve">4 participants </w:t>
            </w:r>
            <w:r w:rsidR="0074162B" w:rsidRPr="00ED01BF">
              <w:rPr>
                <w:rFonts w:ascii="Arial" w:hAnsi="Arial" w:cs="Arial"/>
                <w:sz w:val="24"/>
                <w:szCs w:val="24"/>
              </w:rPr>
              <w:t xml:space="preserve">(2 carers, 2 </w:t>
            </w:r>
            <w:r w:rsidR="00E73F5C" w:rsidRPr="00E73F5C">
              <w:rPr>
                <w:rFonts w:ascii="Arial" w:hAnsi="Arial" w:cs="Arial"/>
                <w:sz w:val="24"/>
                <w:szCs w:val="24"/>
              </w:rPr>
              <w:t>people living with dementia</w:t>
            </w:r>
            <w:r w:rsidR="0074162B" w:rsidRPr="00ED01BF">
              <w:rPr>
                <w:rFonts w:ascii="Arial" w:hAnsi="Arial" w:cs="Arial"/>
                <w:sz w:val="24"/>
                <w:szCs w:val="24"/>
              </w:rPr>
              <w:t>)</w:t>
            </w:r>
          </w:p>
        </w:tc>
      </w:tr>
      <w:tr w:rsidR="0074162B" w:rsidRPr="00F419EB" w14:paraId="354FF31D" w14:textId="77777777" w:rsidTr="00A2058A">
        <w:tc>
          <w:tcPr>
            <w:tcW w:w="4508" w:type="dxa"/>
          </w:tcPr>
          <w:p w14:paraId="5BD3A276" w14:textId="77777777" w:rsidR="0074162B" w:rsidRPr="00ED01BF" w:rsidRDefault="0074162B" w:rsidP="00F419EB">
            <w:pPr>
              <w:rPr>
                <w:rFonts w:ascii="Arial" w:hAnsi="Arial" w:cs="Arial"/>
                <w:sz w:val="24"/>
                <w:szCs w:val="24"/>
              </w:rPr>
            </w:pPr>
            <w:r w:rsidRPr="00ED01BF">
              <w:rPr>
                <w:rFonts w:ascii="Arial" w:hAnsi="Arial" w:cs="Arial"/>
                <w:sz w:val="24"/>
                <w:szCs w:val="24"/>
              </w:rPr>
              <w:t>Rugby</w:t>
            </w:r>
          </w:p>
        </w:tc>
        <w:tc>
          <w:tcPr>
            <w:tcW w:w="4508" w:type="dxa"/>
            <w:shd w:val="clear" w:color="auto" w:fill="E7E6E6" w:themeFill="background2"/>
          </w:tcPr>
          <w:p w14:paraId="610C70CB" w14:textId="7583A659" w:rsidR="0074162B" w:rsidRPr="00ED01BF" w:rsidRDefault="004532BB" w:rsidP="00F419EB">
            <w:pPr>
              <w:rPr>
                <w:rFonts w:ascii="Arial" w:hAnsi="Arial" w:cs="Arial"/>
                <w:sz w:val="24"/>
                <w:szCs w:val="24"/>
              </w:rPr>
            </w:pPr>
            <w:r>
              <w:rPr>
                <w:rFonts w:ascii="Arial" w:hAnsi="Arial" w:cs="Arial"/>
                <w:sz w:val="24"/>
                <w:szCs w:val="24"/>
              </w:rPr>
              <w:t>4</w:t>
            </w:r>
            <w:r w:rsidR="00322410" w:rsidRPr="00ED01BF">
              <w:rPr>
                <w:rFonts w:ascii="Arial" w:hAnsi="Arial" w:cs="Arial"/>
                <w:sz w:val="24"/>
                <w:szCs w:val="24"/>
              </w:rPr>
              <w:t xml:space="preserve"> Participants (3</w:t>
            </w:r>
            <w:r w:rsidR="0074162B" w:rsidRPr="00ED01BF">
              <w:rPr>
                <w:rFonts w:ascii="Arial" w:hAnsi="Arial" w:cs="Arial"/>
                <w:sz w:val="24"/>
                <w:szCs w:val="24"/>
              </w:rPr>
              <w:t xml:space="preserve"> carers, 1 </w:t>
            </w:r>
            <w:r w:rsidR="000B430E">
              <w:rPr>
                <w:rFonts w:ascii="Arial" w:hAnsi="Arial" w:cs="Arial"/>
                <w:sz w:val="24"/>
                <w:szCs w:val="24"/>
              </w:rPr>
              <w:t>person</w:t>
            </w:r>
            <w:r w:rsidR="00E73F5C" w:rsidRPr="00E73F5C">
              <w:rPr>
                <w:rFonts w:ascii="Arial" w:hAnsi="Arial" w:cs="Arial"/>
                <w:sz w:val="24"/>
                <w:szCs w:val="24"/>
              </w:rPr>
              <w:t xml:space="preserve"> living with </w:t>
            </w:r>
            <w:proofErr w:type="gramStart"/>
            <w:r w:rsidR="00E73F5C" w:rsidRPr="00E73F5C">
              <w:rPr>
                <w:rFonts w:ascii="Arial" w:hAnsi="Arial" w:cs="Arial"/>
                <w:sz w:val="24"/>
                <w:szCs w:val="24"/>
              </w:rPr>
              <w:t>dementia</w:t>
            </w:r>
            <w:r w:rsidR="00E73F5C" w:rsidRPr="00E73F5C" w:rsidDel="00E73F5C">
              <w:rPr>
                <w:rFonts w:ascii="Arial" w:hAnsi="Arial" w:cs="Arial"/>
                <w:sz w:val="24"/>
                <w:szCs w:val="24"/>
              </w:rPr>
              <w:t xml:space="preserve"> </w:t>
            </w:r>
            <w:r w:rsidR="0074162B" w:rsidRPr="00ED01BF">
              <w:rPr>
                <w:rFonts w:ascii="Arial" w:hAnsi="Arial" w:cs="Arial"/>
                <w:sz w:val="24"/>
                <w:szCs w:val="24"/>
              </w:rPr>
              <w:t>)</w:t>
            </w:r>
            <w:proofErr w:type="gramEnd"/>
          </w:p>
        </w:tc>
      </w:tr>
    </w:tbl>
    <w:p w14:paraId="572E716E" w14:textId="77777777" w:rsidR="00F419EB" w:rsidRPr="00F419EB" w:rsidRDefault="00F419EB" w:rsidP="00F419EB">
      <w:pPr>
        <w:rPr>
          <w:rFonts w:ascii="Arial" w:hAnsi="Arial" w:cs="Arial"/>
          <w:sz w:val="24"/>
          <w:szCs w:val="24"/>
        </w:rPr>
      </w:pPr>
    </w:p>
    <w:p w14:paraId="2BC27742" w14:textId="77777777" w:rsidR="00F419EB" w:rsidRPr="00F419EB" w:rsidRDefault="00F419EB" w:rsidP="00F419EB">
      <w:pPr>
        <w:rPr>
          <w:rFonts w:ascii="Arial" w:hAnsi="Arial" w:cs="Arial"/>
          <w:b/>
          <w:sz w:val="24"/>
          <w:szCs w:val="24"/>
          <w:u w:val="single"/>
        </w:rPr>
      </w:pPr>
      <w:r w:rsidRPr="00F419EB">
        <w:rPr>
          <w:rFonts w:ascii="Arial" w:hAnsi="Arial" w:cs="Arial"/>
          <w:b/>
          <w:sz w:val="24"/>
          <w:szCs w:val="24"/>
          <w:u w:val="single"/>
        </w:rPr>
        <w:t xml:space="preserve">1:1 </w:t>
      </w:r>
      <w:proofErr w:type="gramStart"/>
      <w:r w:rsidRPr="00F419EB">
        <w:rPr>
          <w:rFonts w:ascii="Arial" w:hAnsi="Arial" w:cs="Arial"/>
          <w:b/>
          <w:sz w:val="24"/>
          <w:szCs w:val="24"/>
          <w:u w:val="single"/>
        </w:rPr>
        <w:t>sessions</w:t>
      </w:r>
      <w:proofErr w:type="gramEnd"/>
    </w:p>
    <w:tbl>
      <w:tblPr>
        <w:tblStyle w:val="TableGrid"/>
        <w:tblW w:w="0" w:type="auto"/>
        <w:tblLook w:val="04A0" w:firstRow="1" w:lastRow="0" w:firstColumn="1" w:lastColumn="0" w:noHBand="0" w:noVBand="1"/>
      </w:tblPr>
      <w:tblGrid>
        <w:gridCol w:w="4508"/>
        <w:gridCol w:w="4508"/>
      </w:tblGrid>
      <w:tr w:rsidR="00F419EB" w:rsidRPr="00F419EB" w14:paraId="1D81D8F6" w14:textId="77777777" w:rsidTr="00A2058A">
        <w:tc>
          <w:tcPr>
            <w:tcW w:w="4508" w:type="dxa"/>
          </w:tcPr>
          <w:p w14:paraId="5E65E0D6"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O5/10/21 Nuneaton</w:t>
            </w:r>
          </w:p>
        </w:tc>
        <w:tc>
          <w:tcPr>
            <w:tcW w:w="4508" w:type="dxa"/>
            <w:shd w:val="clear" w:color="auto" w:fill="E7E6E6" w:themeFill="background2"/>
          </w:tcPr>
          <w:p w14:paraId="056F64FC" w14:textId="3CF8A7CE"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 xml:space="preserve">1 Carer, </w:t>
            </w:r>
            <w:proofErr w:type="gramStart"/>
            <w:r w:rsidRPr="008649AF">
              <w:rPr>
                <w:rFonts w:ascii="Arial" w:hAnsi="Arial" w:cs="Arial"/>
                <w:sz w:val="24"/>
                <w:szCs w:val="24"/>
              </w:rPr>
              <w:t xml:space="preserve">1 </w:t>
            </w:r>
            <w:r w:rsidR="00E73F5C" w:rsidRPr="00E73F5C">
              <w:t xml:space="preserve"> </w:t>
            </w:r>
            <w:r w:rsidR="00E73F5C" w:rsidRPr="00E73F5C">
              <w:rPr>
                <w:rFonts w:ascii="Arial" w:hAnsi="Arial" w:cs="Arial"/>
                <w:sz w:val="24"/>
                <w:szCs w:val="24"/>
              </w:rPr>
              <w:t>p</w:t>
            </w:r>
            <w:r w:rsidR="000B430E">
              <w:rPr>
                <w:rFonts w:ascii="Arial" w:hAnsi="Arial" w:cs="Arial"/>
                <w:sz w:val="24"/>
                <w:szCs w:val="24"/>
              </w:rPr>
              <w:t>erson</w:t>
            </w:r>
            <w:proofErr w:type="gramEnd"/>
            <w:r w:rsidR="00E73F5C" w:rsidRPr="00E73F5C">
              <w:rPr>
                <w:rFonts w:ascii="Arial" w:hAnsi="Arial" w:cs="Arial"/>
                <w:sz w:val="24"/>
                <w:szCs w:val="24"/>
              </w:rPr>
              <w:t xml:space="preserve"> living with dementia</w:t>
            </w:r>
          </w:p>
        </w:tc>
      </w:tr>
      <w:tr w:rsidR="00F419EB" w:rsidRPr="00F419EB" w14:paraId="53B7286E" w14:textId="77777777" w:rsidTr="00A2058A">
        <w:tc>
          <w:tcPr>
            <w:tcW w:w="4508" w:type="dxa"/>
          </w:tcPr>
          <w:p w14:paraId="196D1ECD"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07/10/21 Leamington Spa</w:t>
            </w:r>
          </w:p>
        </w:tc>
        <w:tc>
          <w:tcPr>
            <w:tcW w:w="4508" w:type="dxa"/>
            <w:shd w:val="clear" w:color="auto" w:fill="E7E6E6" w:themeFill="background2"/>
          </w:tcPr>
          <w:p w14:paraId="0A435240"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 Carer</w:t>
            </w:r>
          </w:p>
        </w:tc>
      </w:tr>
      <w:tr w:rsidR="00F419EB" w:rsidRPr="00F419EB" w14:paraId="31A65890" w14:textId="77777777" w:rsidTr="00A2058A">
        <w:tc>
          <w:tcPr>
            <w:tcW w:w="4508" w:type="dxa"/>
          </w:tcPr>
          <w:p w14:paraId="3496F33B"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12/10/21 Warwick</w:t>
            </w:r>
          </w:p>
        </w:tc>
        <w:tc>
          <w:tcPr>
            <w:tcW w:w="4508" w:type="dxa"/>
            <w:shd w:val="clear" w:color="auto" w:fill="E7E6E6" w:themeFill="background2"/>
          </w:tcPr>
          <w:p w14:paraId="1DFDEE29"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 Carer</w:t>
            </w:r>
          </w:p>
        </w:tc>
      </w:tr>
      <w:tr w:rsidR="00F419EB" w:rsidRPr="00F419EB" w14:paraId="087E9709" w14:textId="77777777" w:rsidTr="00A2058A">
        <w:tc>
          <w:tcPr>
            <w:tcW w:w="4508" w:type="dxa"/>
          </w:tcPr>
          <w:p w14:paraId="55A05298"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14/10/21 Coventry</w:t>
            </w:r>
          </w:p>
        </w:tc>
        <w:tc>
          <w:tcPr>
            <w:tcW w:w="4508" w:type="dxa"/>
            <w:shd w:val="clear" w:color="auto" w:fill="E7E6E6" w:themeFill="background2"/>
          </w:tcPr>
          <w:p w14:paraId="028D7999" w14:textId="2D92F0B0"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 xml:space="preserve">1 Carer, </w:t>
            </w:r>
            <w:proofErr w:type="gramStart"/>
            <w:r w:rsidRPr="008649AF">
              <w:rPr>
                <w:rFonts w:ascii="Arial" w:hAnsi="Arial" w:cs="Arial"/>
                <w:sz w:val="24"/>
                <w:szCs w:val="24"/>
              </w:rPr>
              <w:t>1</w:t>
            </w:r>
            <w:r w:rsidR="0074162B" w:rsidRPr="008649AF">
              <w:rPr>
                <w:rFonts w:ascii="Arial" w:hAnsi="Arial" w:cs="Arial"/>
                <w:sz w:val="24"/>
                <w:szCs w:val="24"/>
              </w:rPr>
              <w:t xml:space="preserve"> </w:t>
            </w:r>
            <w:r w:rsidR="00E73F5C" w:rsidRPr="00E73F5C">
              <w:t xml:space="preserve"> </w:t>
            </w:r>
            <w:r w:rsidR="005C7DF8">
              <w:rPr>
                <w:rFonts w:ascii="Arial" w:hAnsi="Arial" w:cs="Arial"/>
                <w:sz w:val="24"/>
                <w:szCs w:val="24"/>
              </w:rPr>
              <w:t>person</w:t>
            </w:r>
            <w:proofErr w:type="gramEnd"/>
            <w:r w:rsidR="005C7DF8">
              <w:rPr>
                <w:rFonts w:ascii="Arial" w:hAnsi="Arial" w:cs="Arial"/>
                <w:sz w:val="24"/>
                <w:szCs w:val="24"/>
              </w:rPr>
              <w:t xml:space="preserve"> </w:t>
            </w:r>
            <w:r w:rsidR="00E73F5C" w:rsidRPr="00E73F5C">
              <w:rPr>
                <w:rFonts w:ascii="Arial" w:hAnsi="Arial" w:cs="Arial"/>
                <w:sz w:val="24"/>
                <w:szCs w:val="24"/>
              </w:rPr>
              <w:t xml:space="preserve"> living with dementia</w:t>
            </w:r>
          </w:p>
        </w:tc>
      </w:tr>
      <w:tr w:rsidR="00F419EB" w:rsidRPr="00F419EB" w14:paraId="769110E3" w14:textId="77777777" w:rsidTr="00A2058A">
        <w:tc>
          <w:tcPr>
            <w:tcW w:w="4508" w:type="dxa"/>
          </w:tcPr>
          <w:p w14:paraId="7B74ED70"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lastRenderedPageBreak/>
              <w:t xml:space="preserve">19/10/21 Atherstone </w:t>
            </w:r>
          </w:p>
        </w:tc>
        <w:tc>
          <w:tcPr>
            <w:tcW w:w="4508" w:type="dxa"/>
            <w:shd w:val="clear" w:color="auto" w:fill="E7E6E6" w:themeFill="background2"/>
          </w:tcPr>
          <w:p w14:paraId="4FC5E939"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 Carer</w:t>
            </w:r>
          </w:p>
        </w:tc>
      </w:tr>
      <w:tr w:rsidR="00F419EB" w:rsidRPr="00F419EB" w14:paraId="28127F35" w14:textId="77777777" w:rsidTr="00A2058A">
        <w:tc>
          <w:tcPr>
            <w:tcW w:w="4508" w:type="dxa"/>
          </w:tcPr>
          <w:p w14:paraId="3641C4DC"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26/10/21 Leamington</w:t>
            </w:r>
            <w:r w:rsidR="0074162B" w:rsidRPr="008649AF">
              <w:rPr>
                <w:rFonts w:ascii="Arial" w:hAnsi="Arial" w:cs="Arial"/>
                <w:sz w:val="24"/>
                <w:szCs w:val="24"/>
              </w:rPr>
              <w:t xml:space="preserve"> Spa</w:t>
            </w:r>
          </w:p>
        </w:tc>
        <w:tc>
          <w:tcPr>
            <w:tcW w:w="4508" w:type="dxa"/>
            <w:shd w:val="clear" w:color="auto" w:fill="E7E6E6" w:themeFill="background2"/>
          </w:tcPr>
          <w:p w14:paraId="1429F115" w14:textId="77777777" w:rsidR="00F419EB" w:rsidRPr="008649AF" w:rsidRDefault="00F419EB" w:rsidP="00F419EB">
            <w:pPr>
              <w:spacing w:line="259" w:lineRule="auto"/>
              <w:rPr>
                <w:rFonts w:ascii="Arial" w:hAnsi="Arial" w:cs="Arial"/>
                <w:sz w:val="24"/>
                <w:szCs w:val="24"/>
              </w:rPr>
            </w:pPr>
            <w:r w:rsidRPr="008649AF">
              <w:rPr>
                <w:rFonts w:ascii="Arial" w:hAnsi="Arial" w:cs="Arial"/>
                <w:sz w:val="24"/>
                <w:szCs w:val="24"/>
              </w:rPr>
              <w:t>1 Carer</w:t>
            </w:r>
          </w:p>
        </w:tc>
      </w:tr>
      <w:tr w:rsidR="0074162B" w:rsidRPr="00F419EB" w14:paraId="3B6C460E" w14:textId="77777777" w:rsidTr="00A2058A">
        <w:tc>
          <w:tcPr>
            <w:tcW w:w="4508" w:type="dxa"/>
          </w:tcPr>
          <w:p w14:paraId="68A6E027" w14:textId="77777777" w:rsidR="0074162B" w:rsidRPr="008649AF" w:rsidRDefault="0074162B" w:rsidP="00F419EB">
            <w:pPr>
              <w:rPr>
                <w:rFonts w:ascii="Arial" w:hAnsi="Arial" w:cs="Arial"/>
                <w:sz w:val="24"/>
                <w:szCs w:val="24"/>
              </w:rPr>
            </w:pPr>
            <w:r w:rsidRPr="008649AF">
              <w:rPr>
                <w:rFonts w:ascii="Arial" w:hAnsi="Arial" w:cs="Arial"/>
                <w:sz w:val="24"/>
                <w:szCs w:val="24"/>
              </w:rPr>
              <w:t>11/11/21 Rugby</w:t>
            </w:r>
          </w:p>
        </w:tc>
        <w:tc>
          <w:tcPr>
            <w:tcW w:w="4508" w:type="dxa"/>
            <w:shd w:val="clear" w:color="auto" w:fill="E7E6E6" w:themeFill="background2"/>
          </w:tcPr>
          <w:p w14:paraId="64F23871" w14:textId="717E7A12" w:rsidR="0074162B" w:rsidRPr="008649AF" w:rsidRDefault="0074162B" w:rsidP="00F419EB">
            <w:pPr>
              <w:rPr>
                <w:rFonts w:ascii="Arial" w:hAnsi="Arial" w:cs="Arial"/>
                <w:sz w:val="24"/>
                <w:szCs w:val="24"/>
              </w:rPr>
            </w:pPr>
            <w:r w:rsidRPr="008649AF">
              <w:rPr>
                <w:rFonts w:ascii="Arial" w:hAnsi="Arial" w:cs="Arial"/>
                <w:sz w:val="24"/>
                <w:szCs w:val="24"/>
              </w:rPr>
              <w:t xml:space="preserve">1 Carer, </w:t>
            </w:r>
            <w:proofErr w:type="gramStart"/>
            <w:r w:rsidRPr="008649AF">
              <w:rPr>
                <w:rFonts w:ascii="Arial" w:hAnsi="Arial" w:cs="Arial"/>
                <w:sz w:val="24"/>
                <w:szCs w:val="24"/>
              </w:rPr>
              <w:t xml:space="preserve">1 </w:t>
            </w:r>
            <w:r w:rsidR="00E73F5C" w:rsidRPr="00E73F5C">
              <w:t xml:space="preserve"> </w:t>
            </w:r>
            <w:r w:rsidR="00E73F5C" w:rsidRPr="00E73F5C">
              <w:rPr>
                <w:rFonts w:ascii="Arial" w:hAnsi="Arial" w:cs="Arial"/>
                <w:sz w:val="24"/>
                <w:szCs w:val="24"/>
              </w:rPr>
              <w:t>p</w:t>
            </w:r>
            <w:r w:rsidR="005C7DF8">
              <w:rPr>
                <w:rFonts w:ascii="Arial" w:hAnsi="Arial" w:cs="Arial"/>
                <w:sz w:val="24"/>
                <w:szCs w:val="24"/>
              </w:rPr>
              <w:t>erson</w:t>
            </w:r>
            <w:proofErr w:type="gramEnd"/>
            <w:r w:rsidR="00E73F5C" w:rsidRPr="00E73F5C">
              <w:rPr>
                <w:rFonts w:ascii="Arial" w:hAnsi="Arial" w:cs="Arial"/>
                <w:sz w:val="24"/>
                <w:szCs w:val="24"/>
              </w:rPr>
              <w:t xml:space="preserve"> living with dementia</w:t>
            </w:r>
          </w:p>
        </w:tc>
      </w:tr>
      <w:tr w:rsidR="00322410" w:rsidRPr="00F419EB" w14:paraId="28C364A1" w14:textId="77777777" w:rsidTr="00A2058A">
        <w:tc>
          <w:tcPr>
            <w:tcW w:w="4508" w:type="dxa"/>
          </w:tcPr>
          <w:p w14:paraId="43C85C5B" w14:textId="77777777" w:rsidR="00322410" w:rsidRPr="008649AF" w:rsidRDefault="00322410" w:rsidP="00F419EB">
            <w:pPr>
              <w:rPr>
                <w:rFonts w:ascii="Arial" w:hAnsi="Arial" w:cs="Arial"/>
                <w:sz w:val="24"/>
                <w:szCs w:val="24"/>
              </w:rPr>
            </w:pPr>
            <w:r w:rsidRPr="008649AF">
              <w:rPr>
                <w:rFonts w:ascii="Arial" w:hAnsi="Arial" w:cs="Arial"/>
                <w:sz w:val="24"/>
                <w:szCs w:val="24"/>
              </w:rPr>
              <w:t>11/11/21 Coventry</w:t>
            </w:r>
          </w:p>
        </w:tc>
        <w:tc>
          <w:tcPr>
            <w:tcW w:w="4508" w:type="dxa"/>
            <w:shd w:val="clear" w:color="auto" w:fill="E7E6E6" w:themeFill="background2"/>
          </w:tcPr>
          <w:p w14:paraId="788BDDA8" w14:textId="697237DF" w:rsidR="00322410" w:rsidRPr="008649AF" w:rsidRDefault="00322410" w:rsidP="00F419EB">
            <w:pPr>
              <w:rPr>
                <w:rFonts w:ascii="Arial" w:hAnsi="Arial" w:cs="Arial"/>
                <w:sz w:val="24"/>
                <w:szCs w:val="24"/>
              </w:rPr>
            </w:pPr>
            <w:proofErr w:type="gramStart"/>
            <w:r w:rsidRPr="008649AF">
              <w:rPr>
                <w:rFonts w:ascii="Arial" w:hAnsi="Arial" w:cs="Arial"/>
                <w:sz w:val="24"/>
                <w:szCs w:val="24"/>
              </w:rPr>
              <w:t xml:space="preserve">2 </w:t>
            </w:r>
            <w:r w:rsidR="00E73F5C" w:rsidRPr="00E73F5C">
              <w:t xml:space="preserve"> </w:t>
            </w:r>
            <w:r w:rsidR="00E73F5C" w:rsidRPr="00E73F5C">
              <w:rPr>
                <w:rFonts w:ascii="Arial" w:hAnsi="Arial" w:cs="Arial"/>
                <w:sz w:val="24"/>
                <w:szCs w:val="24"/>
              </w:rPr>
              <w:t>people</w:t>
            </w:r>
            <w:proofErr w:type="gramEnd"/>
            <w:r w:rsidR="00E73F5C" w:rsidRPr="00E73F5C">
              <w:rPr>
                <w:rFonts w:ascii="Arial" w:hAnsi="Arial" w:cs="Arial"/>
                <w:sz w:val="24"/>
                <w:szCs w:val="24"/>
              </w:rPr>
              <w:t xml:space="preserve"> living with dementia</w:t>
            </w:r>
          </w:p>
        </w:tc>
      </w:tr>
    </w:tbl>
    <w:p w14:paraId="6AF82BDC" w14:textId="77777777" w:rsidR="00F419EB" w:rsidRPr="00F419EB" w:rsidRDefault="00F419EB" w:rsidP="00F419EB">
      <w:pPr>
        <w:rPr>
          <w:rFonts w:ascii="Arial" w:hAnsi="Arial" w:cs="Arial"/>
          <w:sz w:val="24"/>
          <w:szCs w:val="24"/>
        </w:rPr>
      </w:pPr>
    </w:p>
    <w:p w14:paraId="4DB779AD" w14:textId="77777777" w:rsidR="00F419EB" w:rsidRPr="00F419EB" w:rsidRDefault="00F419EB" w:rsidP="00F419EB">
      <w:pPr>
        <w:rPr>
          <w:rFonts w:ascii="Arial" w:hAnsi="Arial" w:cs="Arial"/>
          <w:b/>
          <w:sz w:val="24"/>
          <w:szCs w:val="24"/>
          <w:u w:val="single"/>
        </w:rPr>
      </w:pPr>
      <w:r w:rsidRPr="00F419EB">
        <w:rPr>
          <w:rFonts w:ascii="Arial" w:hAnsi="Arial" w:cs="Arial"/>
          <w:b/>
          <w:sz w:val="24"/>
          <w:szCs w:val="24"/>
          <w:u w:val="single"/>
        </w:rPr>
        <w:t xml:space="preserve">Overview </w:t>
      </w:r>
    </w:p>
    <w:p w14:paraId="12C3CB46" w14:textId="77777777" w:rsidR="00F419EB" w:rsidRPr="00F419EB" w:rsidRDefault="00F419EB" w:rsidP="00F419EB">
      <w:pPr>
        <w:rPr>
          <w:rFonts w:ascii="Arial" w:hAnsi="Arial" w:cs="Arial"/>
          <w:b/>
          <w:sz w:val="24"/>
          <w:szCs w:val="24"/>
        </w:rPr>
      </w:pPr>
      <w:r w:rsidRPr="00F419EB">
        <w:rPr>
          <w:rFonts w:ascii="Arial" w:hAnsi="Arial" w:cs="Arial"/>
          <w:b/>
          <w:sz w:val="24"/>
          <w:szCs w:val="24"/>
        </w:rPr>
        <w:t>Total number of engagements so far</w:t>
      </w:r>
    </w:p>
    <w:tbl>
      <w:tblPr>
        <w:tblStyle w:val="TableGrid"/>
        <w:tblW w:w="0" w:type="auto"/>
        <w:tblLook w:val="04A0" w:firstRow="1" w:lastRow="0" w:firstColumn="1" w:lastColumn="0" w:noHBand="0" w:noVBand="1"/>
      </w:tblPr>
      <w:tblGrid>
        <w:gridCol w:w="6658"/>
        <w:gridCol w:w="2358"/>
      </w:tblGrid>
      <w:tr w:rsidR="00F419EB" w:rsidRPr="00F419EB" w14:paraId="3EB2904A" w14:textId="77777777" w:rsidTr="00A2058A">
        <w:tc>
          <w:tcPr>
            <w:tcW w:w="6658" w:type="dxa"/>
          </w:tcPr>
          <w:p w14:paraId="7C5A05B5" w14:textId="77777777" w:rsidR="00F419EB" w:rsidRPr="00F419EB" w:rsidRDefault="00F419EB" w:rsidP="00F419EB">
            <w:pPr>
              <w:spacing w:line="259" w:lineRule="auto"/>
              <w:rPr>
                <w:rFonts w:ascii="Arial" w:hAnsi="Arial" w:cs="Arial"/>
                <w:b/>
                <w:sz w:val="24"/>
                <w:szCs w:val="24"/>
              </w:rPr>
            </w:pPr>
            <w:r w:rsidRPr="00F419EB">
              <w:rPr>
                <w:rFonts w:ascii="Arial" w:hAnsi="Arial" w:cs="Arial"/>
                <w:b/>
                <w:sz w:val="24"/>
                <w:szCs w:val="24"/>
              </w:rPr>
              <w:t xml:space="preserve">Total number of 1:1 </w:t>
            </w:r>
            <w:proofErr w:type="gramStart"/>
            <w:r w:rsidRPr="00F419EB">
              <w:rPr>
                <w:rFonts w:ascii="Arial" w:hAnsi="Arial" w:cs="Arial"/>
                <w:b/>
                <w:sz w:val="24"/>
                <w:szCs w:val="24"/>
              </w:rPr>
              <w:t>sessions</w:t>
            </w:r>
            <w:proofErr w:type="gramEnd"/>
          </w:p>
        </w:tc>
        <w:tc>
          <w:tcPr>
            <w:tcW w:w="2358" w:type="dxa"/>
            <w:shd w:val="clear" w:color="auto" w:fill="00B050"/>
          </w:tcPr>
          <w:p w14:paraId="2499E352" w14:textId="77777777" w:rsidR="00F419EB" w:rsidRPr="008649AF" w:rsidRDefault="0074162B" w:rsidP="00F419EB">
            <w:pPr>
              <w:spacing w:line="259" w:lineRule="auto"/>
              <w:rPr>
                <w:rFonts w:ascii="Arial" w:hAnsi="Arial" w:cs="Arial"/>
                <w:sz w:val="24"/>
                <w:szCs w:val="24"/>
              </w:rPr>
            </w:pPr>
            <w:r w:rsidRPr="008649AF">
              <w:rPr>
                <w:rFonts w:ascii="Arial" w:hAnsi="Arial" w:cs="Arial"/>
                <w:sz w:val="24"/>
                <w:szCs w:val="24"/>
              </w:rPr>
              <w:t>7</w:t>
            </w:r>
          </w:p>
        </w:tc>
      </w:tr>
      <w:tr w:rsidR="00F419EB" w:rsidRPr="00F419EB" w14:paraId="5007CCC3" w14:textId="77777777" w:rsidTr="00A2058A">
        <w:tc>
          <w:tcPr>
            <w:tcW w:w="6658" w:type="dxa"/>
          </w:tcPr>
          <w:p w14:paraId="63563601" w14:textId="77777777" w:rsidR="00F419EB" w:rsidRPr="00F419EB" w:rsidRDefault="00F419EB" w:rsidP="00F419EB">
            <w:pPr>
              <w:spacing w:line="259" w:lineRule="auto"/>
              <w:rPr>
                <w:rFonts w:ascii="Arial" w:hAnsi="Arial" w:cs="Arial"/>
                <w:b/>
                <w:sz w:val="24"/>
                <w:szCs w:val="24"/>
              </w:rPr>
            </w:pPr>
            <w:r w:rsidRPr="00F419EB">
              <w:rPr>
                <w:rFonts w:ascii="Arial" w:hAnsi="Arial" w:cs="Arial"/>
                <w:b/>
                <w:sz w:val="24"/>
                <w:szCs w:val="24"/>
              </w:rPr>
              <w:t>Total Number of group sessions</w:t>
            </w:r>
          </w:p>
        </w:tc>
        <w:tc>
          <w:tcPr>
            <w:tcW w:w="2358" w:type="dxa"/>
            <w:shd w:val="clear" w:color="auto" w:fill="00B050"/>
          </w:tcPr>
          <w:p w14:paraId="7D62BD5E" w14:textId="77777777" w:rsidR="00F419EB" w:rsidRPr="008649AF" w:rsidRDefault="0074162B" w:rsidP="00F419EB">
            <w:pPr>
              <w:spacing w:line="259" w:lineRule="auto"/>
              <w:rPr>
                <w:rFonts w:ascii="Arial" w:hAnsi="Arial" w:cs="Arial"/>
                <w:sz w:val="24"/>
                <w:szCs w:val="24"/>
              </w:rPr>
            </w:pPr>
            <w:r w:rsidRPr="008649AF">
              <w:rPr>
                <w:rFonts w:ascii="Arial" w:hAnsi="Arial" w:cs="Arial"/>
                <w:sz w:val="24"/>
                <w:szCs w:val="24"/>
              </w:rPr>
              <w:t>4</w:t>
            </w:r>
          </w:p>
        </w:tc>
      </w:tr>
      <w:tr w:rsidR="00F419EB" w:rsidRPr="00F419EB" w14:paraId="0DE93070" w14:textId="77777777" w:rsidTr="00A2058A">
        <w:tc>
          <w:tcPr>
            <w:tcW w:w="6658" w:type="dxa"/>
          </w:tcPr>
          <w:p w14:paraId="56473A5E" w14:textId="77777777" w:rsidR="00F419EB" w:rsidRPr="00F419EB" w:rsidRDefault="00F419EB" w:rsidP="00F419EB">
            <w:pPr>
              <w:spacing w:line="259" w:lineRule="auto"/>
              <w:rPr>
                <w:rFonts w:ascii="Arial" w:hAnsi="Arial" w:cs="Arial"/>
                <w:b/>
                <w:sz w:val="24"/>
                <w:szCs w:val="24"/>
              </w:rPr>
            </w:pPr>
            <w:r w:rsidRPr="00F419EB">
              <w:rPr>
                <w:rFonts w:ascii="Arial" w:hAnsi="Arial" w:cs="Arial"/>
                <w:b/>
                <w:sz w:val="24"/>
                <w:szCs w:val="24"/>
              </w:rPr>
              <w:t>Total number of cafes and support groups attended</w:t>
            </w:r>
          </w:p>
        </w:tc>
        <w:tc>
          <w:tcPr>
            <w:tcW w:w="2358" w:type="dxa"/>
            <w:shd w:val="clear" w:color="auto" w:fill="00B050"/>
          </w:tcPr>
          <w:p w14:paraId="059706B6" w14:textId="77777777" w:rsidR="00F419EB" w:rsidRPr="008649AF" w:rsidRDefault="0074162B" w:rsidP="00F419EB">
            <w:pPr>
              <w:spacing w:line="259" w:lineRule="auto"/>
              <w:rPr>
                <w:rFonts w:ascii="Arial" w:hAnsi="Arial" w:cs="Arial"/>
                <w:sz w:val="24"/>
                <w:szCs w:val="24"/>
              </w:rPr>
            </w:pPr>
            <w:r w:rsidRPr="008649AF">
              <w:rPr>
                <w:rFonts w:ascii="Arial" w:hAnsi="Arial" w:cs="Arial"/>
                <w:sz w:val="24"/>
                <w:szCs w:val="24"/>
              </w:rPr>
              <w:t>9</w:t>
            </w:r>
          </w:p>
        </w:tc>
      </w:tr>
      <w:tr w:rsidR="00F419EB" w:rsidRPr="00F419EB" w14:paraId="0A1EB980" w14:textId="77777777" w:rsidTr="00A2058A">
        <w:tc>
          <w:tcPr>
            <w:tcW w:w="6658" w:type="dxa"/>
          </w:tcPr>
          <w:p w14:paraId="45F3F4A1" w14:textId="2BC0E19C" w:rsidR="00F419EB" w:rsidRPr="00F419EB" w:rsidRDefault="00F419EB" w:rsidP="00F419EB">
            <w:pPr>
              <w:spacing w:line="259" w:lineRule="auto"/>
              <w:rPr>
                <w:rFonts w:ascii="Arial" w:hAnsi="Arial" w:cs="Arial"/>
                <w:b/>
                <w:sz w:val="24"/>
                <w:szCs w:val="24"/>
              </w:rPr>
            </w:pPr>
            <w:r w:rsidRPr="00F419EB">
              <w:rPr>
                <w:rFonts w:ascii="Arial" w:hAnsi="Arial" w:cs="Arial"/>
                <w:b/>
                <w:sz w:val="24"/>
                <w:szCs w:val="24"/>
              </w:rPr>
              <w:t xml:space="preserve">Total number </w:t>
            </w:r>
            <w:proofErr w:type="gramStart"/>
            <w:r w:rsidRPr="00F419EB">
              <w:rPr>
                <w:rFonts w:ascii="Arial" w:hAnsi="Arial" w:cs="Arial"/>
                <w:b/>
                <w:sz w:val="24"/>
                <w:szCs w:val="24"/>
              </w:rPr>
              <w:t xml:space="preserve">of </w:t>
            </w:r>
            <w:r w:rsidR="00E73F5C" w:rsidRPr="00E73F5C">
              <w:t xml:space="preserve"> </w:t>
            </w:r>
            <w:r w:rsidR="00E73F5C" w:rsidRPr="00E73F5C">
              <w:rPr>
                <w:rFonts w:ascii="Arial" w:hAnsi="Arial" w:cs="Arial"/>
                <w:b/>
                <w:sz w:val="24"/>
                <w:szCs w:val="24"/>
              </w:rPr>
              <w:t>people</w:t>
            </w:r>
            <w:proofErr w:type="gramEnd"/>
            <w:r w:rsidR="00E73F5C" w:rsidRPr="00E73F5C">
              <w:rPr>
                <w:rFonts w:ascii="Arial" w:hAnsi="Arial" w:cs="Arial"/>
                <w:b/>
                <w:sz w:val="24"/>
                <w:szCs w:val="24"/>
              </w:rPr>
              <w:t xml:space="preserve"> living with dementia</w:t>
            </w:r>
            <w:r w:rsidR="00E73F5C">
              <w:rPr>
                <w:rFonts w:ascii="Arial" w:hAnsi="Arial" w:cs="Arial"/>
                <w:b/>
                <w:sz w:val="24"/>
                <w:szCs w:val="24"/>
              </w:rPr>
              <w:t xml:space="preserve"> </w:t>
            </w:r>
            <w:r w:rsidRPr="00F419EB">
              <w:rPr>
                <w:rFonts w:ascii="Arial" w:hAnsi="Arial" w:cs="Arial"/>
                <w:b/>
                <w:sz w:val="24"/>
                <w:szCs w:val="24"/>
              </w:rPr>
              <w:t xml:space="preserve"> engaged with</w:t>
            </w:r>
          </w:p>
        </w:tc>
        <w:tc>
          <w:tcPr>
            <w:tcW w:w="2358" w:type="dxa"/>
            <w:shd w:val="clear" w:color="auto" w:fill="00B050"/>
          </w:tcPr>
          <w:p w14:paraId="3AFCAA51" w14:textId="243D4DB2" w:rsidR="00F419EB" w:rsidRPr="00F419EB" w:rsidRDefault="00565137" w:rsidP="00F419EB">
            <w:pPr>
              <w:spacing w:line="259" w:lineRule="auto"/>
              <w:rPr>
                <w:rFonts w:ascii="Arial" w:hAnsi="Arial" w:cs="Arial"/>
                <w:sz w:val="24"/>
                <w:szCs w:val="24"/>
              </w:rPr>
            </w:pPr>
            <w:r>
              <w:rPr>
                <w:rFonts w:ascii="Arial" w:hAnsi="Arial" w:cs="Arial"/>
                <w:sz w:val="24"/>
                <w:szCs w:val="24"/>
              </w:rPr>
              <w:t>38</w:t>
            </w:r>
          </w:p>
        </w:tc>
      </w:tr>
      <w:tr w:rsidR="00F419EB" w:rsidRPr="00F419EB" w14:paraId="654BF850" w14:textId="77777777" w:rsidTr="00A2058A">
        <w:tc>
          <w:tcPr>
            <w:tcW w:w="6658" w:type="dxa"/>
          </w:tcPr>
          <w:p w14:paraId="57BF0F55" w14:textId="77777777" w:rsidR="00F419EB" w:rsidRPr="00F419EB" w:rsidRDefault="00F419EB" w:rsidP="00F419EB">
            <w:pPr>
              <w:spacing w:line="259" w:lineRule="auto"/>
              <w:rPr>
                <w:rFonts w:ascii="Arial" w:hAnsi="Arial" w:cs="Arial"/>
                <w:b/>
                <w:sz w:val="24"/>
                <w:szCs w:val="24"/>
              </w:rPr>
            </w:pPr>
            <w:r w:rsidRPr="00F419EB">
              <w:rPr>
                <w:rFonts w:ascii="Arial" w:hAnsi="Arial" w:cs="Arial"/>
                <w:b/>
                <w:sz w:val="24"/>
                <w:szCs w:val="24"/>
              </w:rPr>
              <w:t xml:space="preserve">Total number of carers engaged with </w:t>
            </w:r>
          </w:p>
        </w:tc>
        <w:tc>
          <w:tcPr>
            <w:tcW w:w="2358" w:type="dxa"/>
            <w:shd w:val="clear" w:color="auto" w:fill="00B050"/>
          </w:tcPr>
          <w:p w14:paraId="57BC13AF" w14:textId="052DCB74" w:rsidR="00F419EB" w:rsidRPr="00F419EB" w:rsidRDefault="00565137" w:rsidP="00F419EB">
            <w:pPr>
              <w:spacing w:line="259" w:lineRule="auto"/>
              <w:rPr>
                <w:rFonts w:ascii="Arial" w:hAnsi="Arial" w:cs="Arial"/>
                <w:sz w:val="24"/>
                <w:szCs w:val="24"/>
              </w:rPr>
            </w:pPr>
            <w:r>
              <w:rPr>
                <w:rFonts w:ascii="Arial" w:hAnsi="Arial" w:cs="Arial"/>
                <w:sz w:val="24"/>
                <w:szCs w:val="24"/>
              </w:rPr>
              <w:t>84</w:t>
            </w:r>
          </w:p>
        </w:tc>
      </w:tr>
      <w:tr w:rsidR="00322410" w:rsidRPr="00F419EB" w14:paraId="2D5129FF" w14:textId="77777777" w:rsidTr="00A2058A">
        <w:tc>
          <w:tcPr>
            <w:tcW w:w="6658" w:type="dxa"/>
          </w:tcPr>
          <w:p w14:paraId="2E8209CD" w14:textId="77777777" w:rsidR="00322410" w:rsidRPr="00F419EB" w:rsidRDefault="00322410" w:rsidP="00F419EB">
            <w:pPr>
              <w:rPr>
                <w:rFonts w:ascii="Arial" w:hAnsi="Arial" w:cs="Arial"/>
                <w:b/>
                <w:sz w:val="24"/>
                <w:szCs w:val="24"/>
              </w:rPr>
            </w:pPr>
            <w:r>
              <w:rPr>
                <w:rFonts w:ascii="Arial" w:hAnsi="Arial" w:cs="Arial"/>
                <w:b/>
                <w:sz w:val="24"/>
                <w:szCs w:val="24"/>
              </w:rPr>
              <w:t>Total number of mixed groups participants</w:t>
            </w:r>
          </w:p>
        </w:tc>
        <w:tc>
          <w:tcPr>
            <w:tcW w:w="2358" w:type="dxa"/>
            <w:shd w:val="clear" w:color="auto" w:fill="00B050"/>
          </w:tcPr>
          <w:p w14:paraId="4DBED729" w14:textId="77777777" w:rsidR="00322410" w:rsidRPr="00F419EB" w:rsidRDefault="00322410" w:rsidP="00F419EB">
            <w:pPr>
              <w:rPr>
                <w:rFonts w:ascii="Arial" w:hAnsi="Arial" w:cs="Arial"/>
                <w:sz w:val="24"/>
                <w:szCs w:val="24"/>
              </w:rPr>
            </w:pPr>
            <w:r>
              <w:rPr>
                <w:rFonts w:ascii="Arial" w:hAnsi="Arial" w:cs="Arial"/>
                <w:sz w:val="24"/>
                <w:szCs w:val="24"/>
              </w:rPr>
              <w:t>131</w:t>
            </w:r>
          </w:p>
        </w:tc>
      </w:tr>
      <w:tr w:rsidR="00BD7B1E" w:rsidRPr="00F419EB" w14:paraId="18AE05AE" w14:textId="77777777" w:rsidTr="00A2058A">
        <w:tc>
          <w:tcPr>
            <w:tcW w:w="6658" w:type="dxa"/>
          </w:tcPr>
          <w:p w14:paraId="5C779C83" w14:textId="29CD4925" w:rsidR="00BD7B1E" w:rsidRDefault="00BD7B1E" w:rsidP="00F419EB">
            <w:pPr>
              <w:rPr>
                <w:rFonts w:ascii="Arial" w:hAnsi="Arial" w:cs="Arial"/>
                <w:b/>
                <w:sz w:val="24"/>
                <w:szCs w:val="24"/>
              </w:rPr>
            </w:pPr>
            <w:r>
              <w:rPr>
                <w:rFonts w:ascii="Arial" w:hAnsi="Arial" w:cs="Arial"/>
                <w:b/>
                <w:sz w:val="24"/>
                <w:szCs w:val="24"/>
              </w:rPr>
              <w:t xml:space="preserve">Total number of participants </w:t>
            </w:r>
          </w:p>
        </w:tc>
        <w:tc>
          <w:tcPr>
            <w:tcW w:w="2358" w:type="dxa"/>
            <w:shd w:val="clear" w:color="auto" w:fill="00B050"/>
          </w:tcPr>
          <w:p w14:paraId="73BC44F3" w14:textId="58C5EC1A" w:rsidR="00BD7B1E" w:rsidRDefault="00BD7B1E" w:rsidP="00F419EB">
            <w:pPr>
              <w:rPr>
                <w:rFonts w:ascii="Arial" w:hAnsi="Arial" w:cs="Arial"/>
                <w:sz w:val="24"/>
                <w:szCs w:val="24"/>
              </w:rPr>
            </w:pPr>
            <w:r>
              <w:rPr>
                <w:rFonts w:ascii="Arial" w:hAnsi="Arial" w:cs="Arial"/>
                <w:sz w:val="24"/>
                <w:szCs w:val="24"/>
              </w:rPr>
              <w:t>253</w:t>
            </w:r>
          </w:p>
        </w:tc>
      </w:tr>
    </w:tbl>
    <w:p w14:paraId="1DC4D6E8" w14:textId="77777777" w:rsidR="00F419EB" w:rsidRPr="00F419EB" w:rsidRDefault="00F419EB" w:rsidP="00F419EB">
      <w:pPr>
        <w:rPr>
          <w:rFonts w:ascii="Arial" w:hAnsi="Arial" w:cs="Arial"/>
          <w:sz w:val="24"/>
          <w:szCs w:val="24"/>
        </w:rPr>
      </w:pPr>
    </w:p>
    <w:p w14:paraId="23754FC2" w14:textId="77777777" w:rsidR="00F419EB" w:rsidRDefault="00F419EB" w:rsidP="00F419EB">
      <w:pPr>
        <w:rPr>
          <w:rFonts w:ascii="Arial" w:hAnsi="Arial" w:cs="Arial"/>
          <w:sz w:val="24"/>
          <w:szCs w:val="24"/>
        </w:rPr>
      </w:pPr>
    </w:p>
    <w:p w14:paraId="66819845" w14:textId="77777777" w:rsidR="00F419EB" w:rsidRDefault="00F419EB" w:rsidP="00F419EB">
      <w:pPr>
        <w:rPr>
          <w:rFonts w:ascii="Arial" w:hAnsi="Arial" w:cs="Arial"/>
          <w:b/>
          <w:sz w:val="28"/>
          <w:szCs w:val="28"/>
        </w:rPr>
      </w:pPr>
      <w:r w:rsidRPr="00F419EB">
        <w:rPr>
          <w:rFonts w:ascii="Arial" w:hAnsi="Arial" w:cs="Arial"/>
          <w:b/>
          <w:sz w:val="28"/>
          <w:szCs w:val="28"/>
        </w:rPr>
        <w:t>Findings</w:t>
      </w:r>
    </w:p>
    <w:p w14:paraId="14BB8442" w14:textId="77777777" w:rsidR="00D4763B" w:rsidRDefault="00D4763B" w:rsidP="00F419EB">
      <w:pPr>
        <w:rPr>
          <w:rFonts w:ascii="Arial" w:hAnsi="Arial" w:cs="Arial"/>
          <w:sz w:val="24"/>
          <w:szCs w:val="24"/>
        </w:rPr>
      </w:pPr>
    </w:p>
    <w:p w14:paraId="78CD8EBF" w14:textId="77777777" w:rsidR="00D4763B" w:rsidRPr="00BF1B4E" w:rsidRDefault="00D4763B" w:rsidP="00F419EB">
      <w:pPr>
        <w:rPr>
          <w:rFonts w:ascii="Arial" w:hAnsi="Arial" w:cs="Arial"/>
          <w:b/>
          <w:sz w:val="24"/>
          <w:szCs w:val="24"/>
        </w:rPr>
      </w:pPr>
      <w:r w:rsidRPr="00BF1B4E">
        <w:rPr>
          <w:rFonts w:ascii="Arial" w:hAnsi="Arial" w:cs="Arial"/>
          <w:b/>
          <w:sz w:val="24"/>
          <w:szCs w:val="24"/>
        </w:rPr>
        <w:t>Priority One: Preventing Well (reducing risk)</w:t>
      </w:r>
    </w:p>
    <w:p w14:paraId="00EA2D20" w14:textId="77777777" w:rsidR="00161F43" w:rsidRDefault="0034085B" w:rsidP="0034085B">
      <w:pPr>
        <w:spacing w:line="360" w:lineRule="auto"/>
        <w:rPr>
          <w:rFonts w:ascii="Arial" w:hAnsi="Arial" w:cs="Arial"/>
          <w:sz w:val="24"/>
          <w:szCs w:val="24"/>
        </w:rPr>
      </w:pPr>
      <w:r>
        <w:rPr>
          <w:rFonts w:ascii="Arial" w:hAnsi="Arial" w:cs="Arial"/>
          <w:sz w:val="24"/>
          <w:szCs w:val="24"/>
        </w:rPr>
        <w:t xml:space="preserve">Many of the participants echoed the same message as the strategy, emphasizing on the need to raise more awareness of the benefits of healthy lifestyles to reduce the risk of developing dementia. </w:t>
      </w:r>
    </w:p>
    <w:p w14:paraId="32D1E24B" w14:textId="250A07EE" w:rsidR="00BF1B4E" w:rsidRPr="0034085B" w:rsidRDefault="00BF1B4E" w:rsidP="00BF1B4E">
      <w:pPr>
        <w:rPr>
          <w:rFonts w:ascii="Arial" w:hAnsi="Arial" w:cs="Arial"/>
          <w:i/>
          <w:sz w:val="24"/>
          <w:szCs w:val="24"/>
          <w:u w:val="single"/>
        </w:rPr>
      </w:pPr>
      <w:r w:rsidRPr="0034085B">
        <w:rPr>
          <w:rFonts w:ascii="Arial" w:hAnsi="Arial" w:cs="Arial"/>
          <w:i/>
          <w:sz w:val="24"/>
          <w:szCs w:val="24"/>
          <w:u w:val="single"/>
        </w:rPr>
        <w:t xml:space="preserve">Key </w:t>
      </w:r>
      <w:r w:rsidR="00D63099">
        <w:rPr>
          <w:rFonts w:ascii="Arial" w:hAnsi="Arial" w:cs="Arial"/>
          <w:i/>
          <w:sz w:val="24"/>
          <w:szCs w:val="24"/>
          <w:u w:val="single"/>
        </w:rPr>
        <w:t xml:space="preserve">issues </w:t>
      </w:r>
      <w:r w:rsidR="005C7DF8">
        <w:rPr>
          <w:rFonts w:ascii="Arial" w:hAnsi="Arial" w:cs="Arial"/>
          <w:i/>
          <w:sz w:val="24"/>
          <w:szCs w:val="24"/>
          <w:u w:val="single"/>
        </w:rPr>
        <w:t>raised</w:t>
      </w:r>
      <w:r w:rsidRPr="0034085B">
        <w:rPr>
          <w:rFonts w:ascii="Arial" w:hAnsi="Arial" w:cs="Arial"/>
          <w:i/>
          <w:sz w:val="24"/>
          <w:szCs w:val="24"/>
          <w:u w:val="single"/>
        </w:rPr>
        <w:t xml:space="preserve"> </w:t>
      </w:r>
    </w:p>
    <w:p w14:paraId="38E31D88" w14:textId="77777777" w:rsidR="00D4763B" w:rsidRPr="0034085B" w:rsidRDefault="0034085B" w:rsidP="0034085B">
      <w:pPr>
        <w:pStyle w:val="ListParagraph"/>
        <w:numPr>
          <w:ilvl w:val="0"/>
          <w:numId w:val="3"/>
        </w:numPr>
        <w:rPr>
          <w:rFonts w:ascii="Arial" w:hAnsi="Arial" w:cs="Arial"/>
          <w:b/>
          <w:sz w:val="24"/>
          <w:szCs w:val="24"/>
        </w:rPr>
      </w:pPr>
      <w:r>
        <w:rPr>
          <w:rFonts w:ascii="Arial" w:hAnsi="Arial" w:cs="Arial"/>
          <w:sz w:val="24"/>
          <w:szCs w:val="24"/>
        </w:rPr>
        <w:t>More information about exercising the brain, and a healthy diet.</w:t>
      </w:r>
    </w:p>
    <w:p w14:paraId="7BF0B7EB" w14:textId="77777777" w:rsidR="0034085B" w:rsidRPr="008378DF" w:rsidRDefault="0034085B" w:rsidP="0034085B">
      <w:pPr>
        <w:pStyle w:val="ListParagraph"/>
        <w:numPr>
          <w:ilvl w:val="0"/>
          <w:numId w:val="3"/>
        </w:numPr>
        <w:rPr>
          <w:rFonts w:ascii="Arial" w:hAnsi="Arial" w:cs="Arial"/>
          <w:b/>
          <w:sz w:val="24"/>
          <w:szCs w:val="24"/>
        </w:rPr>
      </w:pPr>
      <w:r>
        <w:rPr>
          <w:rFonts w:ascii="Arial" w:hAnsi="Arial" w:cs="Arial"/>
          <w:sz w:val="24"/>
          <w:szCs w:val="24"/>
        </w:rPr>
        <w:t>More awareness of impact some sports have, such as football and boxing</w:t>
      </w:r>
      <w:r w:rsidR="008378DF">
        <w:rPr>
          <w:rFonts w:ascii="Arial" w:hAnsi="Arial" w:cs="Arial"/>
          <w:sz w:val="24"/>
          <w:szCs w:val="24"/>
        </w:rPr>
        <w:t>.</w:t>
      </w:r>
    </w:p>
    <w:p w14:paraId="5CCC9BDE" w14:textId="77777777" w:rsidR="008378DF" w:rsidRPr="0034085B" w:rsidRDefault="008378DF" w:rsidP="0034085B">
      <w:pPr>
        <w:pStyle w:val="ListParagraph"/>
        <w:numPr>
          <w:ilvl w:val="0"/>
          <w:numId w:val="3"/>
        </w:numPr>
        <w:rPr>
          <w:rFonts w:ascii="Arial" w:hAnsi="Arial" w:cs="Arial"/>
          <w:b/>
          <w:sz w:val="24"/>
          <w:szCs w:val="24"/>
        </w:rPr>
      </w:pPr>
      <w:r>
        <w:rPr>
          <w:rFonts w:ascii="Arial" w:hAnsi="Arial" w:cs="Arial"/>
          <w:sz w:val="24"/>
          <w:szCs w:val="24"/>
        </w:rPr>
        <w:t>Make dementia health checks mandatory for older adults</w:t>
      </w:r>
    </w:p>
    <w:p w14:paraId="30848A43" w14:textId="77777777" w:rsidR="0034085B" w:rsidRPr="0034085B" w:rsidRDefault="0034085B" w:rsidP="0034085B">
      <w:pPr>
        <w:ind w:left="360"/>
        <w:rPr>
          <w:rFonts w:ascii="Arial" w:hAnsi="Arial" w:cs="Arial"/>
          <w:b/>
          <w:sz w:val="24"/>
          <w:szCs w:val="24"/>
        </w:rPr>
      </w:pPr>
    </w:p>
    <w:p w14:paraId="67B8F46B" w14:textId="77777777" w:rsidR="00D4763B" w:rsidRPr="00BF1B4E" w:rsidRDefault="00D4763B" w:rsidP="00F419EB">
      <w:pPr>
        <w:rPr>
          <w:rFonts w:ascii="Arial" w:hAnsi="Arial" w:cs="Arial"/>
          <w:b/>
          <w:sz w:val="24"/>
          <w:szCs w:val="24"/>
        </w:rPr>
      </w:pPr>
      <w:r w:rsidRPr="00BF1B4E">
        <w:rPr>
          <w:rFonts w:ascii="Arial" w:hAnsi="Arial" w:cs="Arial"/>
          <w:b/>
          <w:sz w:val="24"/>
          <w:szCs w:val="24"/>
        </w:rPr>
        <w:t>Priority Two: Diagnosing Well</w:t>
      </w:r>
    </w:p>
    <w:p w14:paraId="3D85A309" w14:textId="705DA7A9" w:rsidR="00E23BF1" w:rsidRDefault="004574D7" w:rsidP="00E23BF1">
      <w:pPr>
        <w:spacing w:line="360" w:lineRule="auto"/>
        <w:rPr>
          <w:rFonts w:ascii="Arial" w:hAnsi="Arial" w:cs="Arial"/>
          <w:sz w:val="24"/>
          <w:szCs w:val="24"/>
        </w:rPr>
      </w:pPr>
      <w:r w:rsidRPr="004574D7">
        <w:rPr>
          <w:rFonts w:ascii="Arial" w:hAnsi="Arial" w:cs="Arial"/>
          <w:sz w:val="24"/>
          <w:szCs w:val="24"/>
        </w:rPr>
        <w:t>Participants had mixed experiences of the diagnosis process</w:t>
      </w:r>
      <w:r>
        <w:rPr>
          <w:rFonts w:ascii="Arial" w:hAnsi="Arial" w:cs="Arial"/>
          <w:sz w:val="24"/>
          <w:szCs w:val="24"/>
        </w:rPr>
        <w:t>, w</w:t>
      </w:r>
      <w:r w:rsidR="00E23BF1">
        <w:rPr>
          <w:rFonts w:ascii="Arial" w:hAnsi="Arial" w:cs="Arial"/>
          <w:sz w:val="24"/>
          <w:szCs w:val="24"/>
        </w:rPr>
        <w:t>hile</w:t>
      </w:r>
      <w:r w:rsidR="004532BB">
        <w:rPr>
          <w:rFonts w:ascii="Arial" w:hAnsi="Arial" w:cs="Arial"/>
          <w:sz w:val="24"/>
          <w:szCs w:val="24"/>
        </w:rPr>
        <w:t xml:space="preserve"> the</w:t>
      </w:r>
      <w:r w:rsidR="00E23BF1">
        <w:rPr>
          <w:rFonts w:ascii="Arial" w:hAnsi="Arial" w:cs="Arial"/>
          <w:sz w:val="24"/>
          <w:szCs w:val="24"/>
        </w:rPr>
        <w:t xml:space="preserve"> majority</w:t>
      </w:r>
      <w:r w:rsidR="00645E18">
        <w:rPr>
          <w:rFonts w:ascii="Arial" w:hAnsi="Arial" w:cs="Arial"/>
          <w:sz w:val="24"/>
          <w:szCs w:val="24"/>
        </w:rPr>
        <w:t xml:space="preserve"> of the participants we engaged with expressed a positive experience with the diagnosis process</w:t>
      </w:r>
      <w:r w:rsidR="00E23BF1">
        <w:rPr>
          <w:rFonts w:ascii="Arial" w:hAnsi="Arial" w:cs="Arial"/>
          <w:sz w:val="24"/>
          <w:szCs w:val="24"/>
        </w:rPr>
        <w:t>, some</w:t>
      </w:r>
      <w:r w:rsidR="00645E18">
        <w:rPr>
          <w:rFonts w:ascii="Arial" w:hAnsi="Arial" w:cs="Arial"/>
          <w:sz w:val="24"/>
          <w:szCs w:val="24"/>
        </w:rPr>
        <w:t xml:space="preserve"> identified areas of improvement.</w:t>
      </w:r>
      <w:r w:rsidR="00E23BF1" w:rsidRPr="00E23BF1">
        <w:t xml:space="preserve"> </w:t>
      </w:r>
      <w:r w:rsidR="00E23BF1">
        <w:rPr>
          <w:rFonts w:ascii="Arial" w:hAnsi="Arial" w:cs="Arial"/>
          <w:sz w:val="24"/>
          <w:szCs w:val="24"/>
        </w:rPr>
        <w:t>A</w:t>
      </w:r>
      <w:r w:rsidR="00E23BF1" w:rsidRPr="00E23BF1">
        <w:rPr>
          <w:rFonts w:ascii="Arial" w:hAnsi="Arial" w:cs="Arial"/>
          <w:sz w:val="24"/>
          <w:szCs w:val="24"/>
        </w:rPr>
        <w:t xml:space="preserve"> small number of participants stated that dementia diagnosis can take a long time</w:t>
      </w:r>
      <w:r w:rsidR="00E23BF1">
        <w:rPr>
          <w:rFonts w:ascii="Arial" w:hAnsi="Arial" w:cs="Arial"/>
          <w:sz w:val="24"/>
          <w:szCs w:val="24"/>
        </w:rPr>
        <w:t xml:space="preserve"> and the carers’ concerns had </w:t>
      </w:r>
      <w:r w:rsidR="00E23BF1">
        <w:rPr>
          <w:rFonts w:ascii="Arial" w:hAnsi="Arial" w:cs="Arial"/>
          <w:sz w:val="24"/>
          <w:szCs w:val="24"/>
        </w:rPr>
        <w:lastRenderedPageBreak/>
        <w:t xml:space="preserve">not been </w:t>
      </w:r>
      <w:proofErr w:type="gramStart"/>
      <w:r w:rsidR="00E23BF1">
        <w:rPr>
          <w:rFonts w:ascii="Arial" w:hAnsi="Arial" w:cs="Arial"/>
          <w:sz w:val="24"/>
          <w:szCs w:val="24"/>
        </w:rPr>
        <w:t>taken into account</w:t>
      </w:r>
      <w:proofErr w:type="gramEnd"/>
      <w:r w:rsidR="00E23BF1">
        <w:rPr>
          <w:rFonts w:ascii="Arial" w:hAnsi="Arial" w:cs="Arial"/>
          <w:sz w:val="24"/>
          <w:szCs w:val="24"/>
        </w:rPr>
        <w:t>. This has led to</w:t>
      </w:r>
      <w:r w:rsidR="00E23BF1" w:rsidRPr="00E23BF1">
        <w:rPr>
          <w:rFonts w:ascii="Arial" w:hAnsi="Arial" w:cs="Arial"/>
          <w:sz w:val="24"/>
          <w:szCs w:val="24"/>
        </w:rPr>
        <w:t xml:space="preserve"> delays in ac</w:t>
      </w:r>
      <w:r w:rsidR="00E23BF1">
        <w:rPr>
          <w:rFonts w:ascii="Arial" w:hAnsi="Arial" w:cs="Arial"/>
          <w:sz w:val="24"/>
          <w:szCs w:val="24"/>
        </w:rPr>
        <w:t>cessing treatment as well as c</w:t>
      </w:r>
      <w:r w:rsidR="00E23BF1" w:rsidRPr="00E23BF1">
        <w:rPr>
          <w:rFonts w:ascii="Arial" w:hAnsi="Arial" w:cs="Arial"/>
          <w:sz w:val="24"/>
          <w:szCs w:val="24"/>
        </w:rPr>
        <w:t>ausing stress and tension for families.</w:t>
      </w:r>
      <w:r w:rsidR="00645E18">
        <w:rPr>
          <w:rFonts w:ascii="Arial" w:hAnsi="Arial" w:cs="Arial"/>
          <w:sz w:val="24"/>
          <w:szCs w:val="24"/>
        </w:rPr>
        <w:t xml:space="preserve"> </w:t>
      </w:r>
    </w:p>
    <w:p w14:paraId="49B779CD" w14:textId="77777777" w:rsidR="008378DF" w:rsidRDefault="008378DF" w:rsidP="00BF1B4E">
      <w:pPr>
        <w:rPr>
          <w:rFonts w:ascii="Arial" w:hAnsi="Arial" w:cs="Arial"/>
          <w:sz w:val="24"/>
          <w:szCs w:val="24"/>
        </w:rPr>
      </w:pPr>
    </w:p>
    <w:p w14:paraId="1EC884C4" w14:textId="7C5781B8" w:rsidR="00BF1B4E" w:rsidRPr="00645E18" w:rsidRDefault="00BF1B4E" w:rsidP="00BF1B4E">
      <w:pPr>
        <w:rPr>
          <w:rFonts w:ascii="Arial" w:hAnsi="Arial" w:cs="Arial"/>
          <w:i/>
          <w:sz w:val="24"/>
          <w:szCs w:val="24"/>
          <w:u w:val="single"/>
        </w:rPr>
      </w:pPr>
      <w:r w:rsidRPr="00645E18">
        <w:rPr>
          <w:rFonts w:ascii="Arial" w:hAnsi="Arial" w:cs="Arial"/>
          <w:i/>
          <w:sz w:val="24"/>
          <w:szCs w:val="24"/>
          <w:u w:val="single"/>
        </w:rPr>
        <w:t xml:space="preserve">Key </w:t>
      </w:r>
      <w:r w:rsidR="00D63099">
        <w:rPr>
          <w:rFonts w:ascii="Arial" w:hAnsi="Arial" w:cs="Arial"/>
          <w:i/>
          <w:sz w:val="24"/>
          <w:szCs w:val="24"/>
          <w:u w:val="single"/>
        </w:rPr>
        <w:t xml:space="preserve">issues </w:t>
      </w:r>
      <w:r w:rsidR="004D3415">
        <w:rPr>
          <w:rFonts w:ascii="Arial" w:hAnsi="Arial" w:cs="Arial"/>
          <w:i/>
          <w:sz w:val="24"/>
          <w:szCs w:val="24"/>
          <w:u w:val="single"/>
        </w:rPr>
        <w:t>raised</w:t>
      </w:r>
    </w:p>
    <w:p w14:paraId="0D9A1E23" w14:textId="77777777" w:rsidR="00645E18" w:rsidRDefault="008378DF" w:rsidP="00645E18">
      <w:pPr>
        <w:pStyle w:val="ListParagraph"/>
        <w:numPr>
          <w:ilvl w:val="0"/>
          <w:numId w:val="4"/>
        </w:numPr>
        <w:spacing w:line="360" w:lineRule="auto"/>
        <w:rPr>
          <w:rFonts w:ascii="Arial" w:hAnsi="Arial" w:cs="Arial"/>
          <w:bCs/>
          <w:sz w:val="24"/>
          <w:szCs w:val="24"/>
        </w:rPr>
      </w:pPr>
      <w:r>
        <w:rPr>
          <w:rFonts w:ascii="Arial" w:hAnsi="Arial" w:cs="Arial"/>
          <w:bCs/>
          <w:sz w:val="24"/>
          <w:szCs w:val="24"/>
        </w:rPr>
        <w:t>There were</w:t>
      </w:r>
      <w:r w:rsidR="00645E18" w:rsidRPr="00645E18">
        <w:rPr>
          <w:rFonts w:ascii="Arial" w:hAnsi="Arial" w:cs="Arial"/>
          <w:bCs/>
          <w:sz w:val="24"/>
          <w:szCs w:val="24"/>
        </w:rPr>
        <w:t xml:space="preserve"> a lot of discussion</w:t>
      </w:r>
      <w:r>
        <w:rPr>
          <w:rFonts w:ascii="Arial" w:hAnsi="Arial" w:cs="Arial"/>
          <w:bCs/>
          <w:sz w:val="24"/>
          <w:szCs w:val="24"/>
        </w:rPr>
        <w:t>s</w:t>
      </w:r>
      <w:r w:rsidR="00645E18" w:rsidRPr="00645E18">
        <w:rPr>
          <w:rFonts w:ascii="Arial" w:hAnsi="Arial" w:cs="Arial"/>
          <w:bCs/>
          <w:sz w:val="24"/>
          <w:szCs w:val="24"/>
        </w:rPr>
        <w:t xml:space="preserve"> on how to enhance the diagnosis process and the initial diagnostic tests. Other symptoms, behavioural changes and the effects of medicine should also be </w:t>
      </w:r>
      <w:proofErr w:type="gramStart"/>
      <w:r w:rsidR="00645E18" w:rsidRPr="00645E18">
        <w:rPr>
          <w:rFonts w:ascii="Arial" w:hAnsi="Arial" w:cs="Arial"/>
          <w:bCs/>
          <w:sz w:val="24"/>
          <w:szCs w:val="24"/>
        </w:rPr>
        <w:t>taken into account</w:t>
      </w:r>
      <w:proofErr w:type="gramEnd"/>
      <w:r w:rsidR="00645E18" w:rsidRPr="00645E18">
        <w:rPr>
          <w:rFonts w:ascii="Arial" w:hAnsi="Arial" w:cs="Arial"/>
          <w:bCs/>
          <w:sz w:val="24"/>
          <w:szCs w:val="24"/>
        </w:rPr>
        <w:t xml:space="preserve"> when diagnosing individuals.</w:t>
      </w:r>
    </w:p>
    <w:p w14:paraId="6C82CA67" w14:textId="77777777" w:rsidR="00C86F19" w:rsidRDefault="00C86F19" w:rsidP="00C86F19">
      <w:pPr>
        <w:pStyle w:val="ListParagraph"/>
        <w:numPr>
          <w:ilvl w:val="0"/>
          <w:numId w:val="4"/>
        </w:numPr>
        <w:spacing w:line="360" w:lineRule="auto"/>
        <w:rPr>
          <w:rFonts w:ascii="Arial" w:hAnsi="Arial" w:cs="Arial"/>
          <w:bCs/>
          <w:sz w:val="24"/>
          <w:szCs w:val="24"/>
        </w:rPr>
      </w:pPr>
      <w:r>
        <w:rPr>
          <w:rFonts w:ascii="Arial" w:hAnsi="Arial" w:cs="Arial"/>
          <w:bCs/>
          <w:sz w:val="24"/>
          <w:szCs w:val="24"/>
        </w:rPr>
        <w:t>A</w:t>
      </w:r>
      <w:r w:rsidRPr="00C86F19">
        <w:rPr>
          <w:rFonts w:ascii="Arial" w:hAnsi="Arial" w:cs="Arial"/>
          <w:bCs/>
          <w:sz w:val="24"/>
          <w:szCs w:val="24"/>
        </w:rPr>
        <w:t xml:space="preserve"> more person-centred approach is necessary,</w:t>
      </w:r>
      <w:r>
        <w:rPr>
          <w:rFonts w:ascii="Arial" w:hAnsi="Arial" w:cs="Arial"/>
          <w:bCs/>
          <w:sz w:val="24"/>
          <w:szCs w:val="24"/>
        </w:rPr>
        <w:t xml:space="preserve"> participants suggested</w:t>
      </w:r>
      <w:r w:rsidRPr="00C86F19">
        <w:rPr>
          <w:rFonts w:ascii="Arial" w:hAnsi="Arial" w:cs="Arial"/>
          <w:bCs/>
          <w:sz w:val="24"/>
          <w:szCs w:val="24"/>
        </w:rPr>
        <w:t xml:space="preserve"> using a range of assessment methods, over a certain period, to acquire a comprehensive picture of a patient's behaviour. Participants also agreed that doing evaluations in the patient's home, where he or she feels most comfortable, would alleviate some of the strain of having to travel long distances.</w:t>
      </w:r>
    </w:p>
    <w:p w14:paraId="709BB944" w14:textId="77777777" w:rsidR="000E1A9B" w:rsidRDefault="000E1A9B" w:rsidP="000E1A9B">
      <w:pPr>
        <w:pStyle w:val="ListParagraph"/>
        <w:numPr>
          <w:ilvl w:val="0"/>
          <w:numId w:val="4"/>
        </w:numPr>
        <w:spacing w:line="360" w:lineRule="auto"/>
        <w:rPr>
          <w:rFonts w:ascii="Arial" w:hAnsi="Arial" w:cs="Arial"/>
          <w:bCs/>
          <w:sz w:val="24"/>
          <w:szCs w:val="24"/>
        </w:rPr>
      </w:pPr>
      <w:r w:rsidRPr="000E1A9B">
        <w:rPr>
          <w:rFonts w:ascii="Arial" w:hAnsi="Arial" w:cs="Arial"/>
          <w:bCs/>
          <w:sz w:val="24"/>
          <w:szCs w:val="24"/>
        </w:rPr>
        <w:t>A better understanding of the resources avai</w:t>
      </w:r>
      <w:r>
        <w:rPr>
          <w:rFonts w:ascii="Arial" w:hAnsi="Arial" w:cs="Arial"/>
          <w:bCs/>
          <w:sz w:val="24"/>
          <w:szCs w:val="24"/>
        </w:rPr>
        <w:t>lable to people living with dementia among medical professionals</w:t>
      </w:r>
      <w:r w:rsidRPr="000E1A9B">
        <w:rPr>
          <w:rFonts w:ascii="Arial" w:hAnsi="Arial" w:cs="Arial"/>
          <w:bCs/>
          <w:sz w:val="24"/>
          <w:szCs w:val="24"/>
        </w:rPr>
        <w:t xml:space="preserve"> (GPs).</w:t>
      </w:r>
      <w:r>
        <w:rPr>
          <w:rFonts w:ascii="Arial" w:hAnsi="Arial" w:cs="Arial"/>
          <w:bCs/>
          <w:sz w:val="24"/>
          <w:szCs w:val="24"/>
        </w:rPr>
        <w:t xml:space="preserve"> It is important that individuals are pro</w:t>
      </w:r>
      <w:r w:rsidR="00F926D6">
        <w:rPr>
          <w:rFonts w:ascii="Arial" w:hAnsi="Arial" w:cs="Arial"/>
          <w:bCs/>
          <w:sz w:val="24"/>
          <w:szCs w:val="24"/>
        </w:rPr>
        <w:t>vided with further support following</w:t>
      </w:r>
      <w:r>
        <w:rPr>
          <w:rFonts w:ascii="Arial" w:hAnsi="Arial" w:cs="Arial"/>
          <w:bCs/>
          <w:sz w:val="24"/>
          <w:szCs w:val="24"/>
        </w:rPr>
        <w:t xml:space="preserve"> diagnosis.</w:t>
      </w:r>
    </w:p>
    <w:p w14:paraId="211F5C9E" w14:textId="77777777" w:rsidR="00E14E5A" w:rsidRPr="00645E18" w:rsidRDefault="00E14E5A" w:rsidP="000E1A9B">
      <w:pPr>
        <w:pStyle w:val="ListParagraph"/>
        <w:numPr>
          <w:ilvl w:val="0"/>
          <w:numId w:val="4"/>
        </w:numPr>
        <w:spacing w:line="360" w:lineRule="auto"/>
        <w:rPr>
          <w:rFonts w:ascii="Arial" w:hAnsi="Arial" w:cs="Arial"/>
          <w:bCs/>
          <w:sz w:val="24"/>
          <w:szCs w:val="24"/>
        </w:rPr>
      </w:pPr>
      <w:r>
        <w:rPr>
          <w:rFonts w:ascii="Arial" w:hAnsi="Arial" w:cs="Arial"/>
          <w:bCs/>
          <w:sz w:val="24"/>
          <w:szCs w:val="24"/>
        </w:rPr>
        <w:t>Some suggested that it would have been useful to have a volunteer service of people who have been in this situation to offer support to others soon after diagnosis (a buddy system).</w:t>
      </w:r>
    </w:p>
    <w:p w14:paraId="4B30D710" w14:textId="22A78A68" w:rsidR="00E14E5A" w:rsidRDefault="004532BB" w:rsidP="00E14E5A">
      <w:pPr>
        <w:spacing w:line="360" w:lineRule="auto"/>
        <w:rPr>
          <w:rFonts w:ascii="Arial" w:hAnsi="Arial" w:cs="Arial"/>
          <w:bCs/>
          <w:i/>
          <w:sz w:val="24"/>
          <w:szCs w:val="24"/>
        </w:rPr>
      </w:pPr>
      <w:r>
        <w:rPr>
          <w:rFonts w:ascii="Arial" w:hAnsi="Arial" w:cs="Arial"/>
          <w:bCs/>
          <w:i/>
          <w:sz w:val="24"/>
          <w:szCs w:val="24"/>
        </w:rPr>
        <w:t>“</w:t>
      </w:r>
      <w:r w:rsidR="00E14E5A" w:rsidRPr="00E14E5A">
        <w:rPr>
          <w:rFonts w:ascii="Arial" w:hAnsi="Arial" w:cs="Arial"/>
          <w:bCs/>
          <w:i/>
          <w:sz w:val="24"/>
          <w:szCs w:val="24"/>
        </w:rPr>
        <w:t xml:space="preserve">It would have been great if I had been given a package of information after diagnosis. Most carers do not get time to digest all the information after diagnosis as they have to quickly transition from </w:t>
      </w:r>
      <w:r w:rsidR="00E14E5A">
        <w:rPr>
          <w:rFonts w:ascii="Arial" w:hAnsi="Arial" w:cs="Arial"/>
          <w:bCs/>
          <w:i/>
          <w:sz w:val="24"/>
          <w:szCs w:val="24"/>
        </w:rPr>
        <w:t>being husband or wife to being</w:t>
      </w:r>
      <w:r w:rsidR="00E14E5A" w:rsidRPr="00E14E5A">
        <w:rPr>
          <w:rFonts w:ascii="Arial" w:hAnsi="Arial" w:cs="Arial"/>
          <w:bCs/>
          <w:i/>
          <w:sz w:val="24"/>
          <w:szCs w:val="24"/>
        </w:rPr>
        <w:t xml:space="preserve"> carer</w:t>
      </w:r>
      <w:r w:rsidR="00E14E5A">
        <w:rPr>
          <w:rFonts w:ascii="Arial" w:hAnsi="Arial" w:cs="Arial"/>
          <w:bCs/>
          <w:i/>
          <w:sz w:val="24"/>
          <w:szCs w:val="24"/>
        </w:rPr>
        <w:t>s</w:t>
      </w:r>
      <w:r w:rsidR="00E14E5A" w:rsidRPr="00E14E5A">
        <w:rPr>
          <w:rFonts w:ascii="Arial" w:hAnsi="Arial" w:cs="Arial"/>
          <w:bCs/>
          <w:i/>
          <w:sz w:val="24"/>
          <w:szCs w:val="24"/>
        </w:rPr>
        <w:t>. This journey could be made easier if support is offered right at the start</w:t>
      </w:r>
      <w:r>
        <w:rPr>
          <w:rFonts w:ascii="Arial" w:hAnsi="Arial" w:cs="Arial"/>
          <w:bCs/>
          <w:i/>
          <w:sz w:val="24"/>
          <w:szCs w:val="24"/>
        </w:rPr>
        <w:t>”</w:t>
      </w:r>
      <w:r w:rsidR="00E14E5A" w:rsidRPr="00E14E5A">
        <w:rPr>
          <w:rFonts w:ascii="Arial" w:hAnsi="Arial" w:cs="Arial"/>
          <w:bCs/>
          <w:i/>
          <w:sz w:val="24"/>
          <w:szCs w:val="24"/>
        </w:rPr>
        <w:t>.</w:t>
      </w:r>
      <w:r w:rsidR="00F2456D">
        <w:rPr>
          <w:rFonts w:ascii="Arial" w:hAnsi="Arial" w:cs="Arial"/>
          <w:bCs/>
          <w:i/>
          <w:sz w:val="24"/>
          <w:szCs w:val="24"/>
        </w:rPr>
        <w:t xml:space="preserve"> – Carer (Leamington Spa)</w:t>
      </w:r>
    </w:p>
    <w:p w14:paraId="2BB76D76" w14:textId="77777777" w:rsidR="00E14E5A" w:rsidRPr="00E14E5A" w:rsidRDefault="00E14E5A" w:rsidP="00E14E5A">
      <w:pPr>
        <w:spacing w:line="360" w:lineRule="auto"/>
        <w:rPr>
          <w:rFonts w:ascii="Arial" w:hAnsi="Arial" w:cs="Arial"/>
          <w:bCs/>
          <w:i/>
          <w:sz w:val="24"/>
          <w:szCs w:val="24"/>
        </w:rPr>
      </w:pPr>
    </w:p>
    <w:p w14:paraId="36EF09E1" w14:textId="77777777" w:rsidR="00BF1B4E" w:rsidRDefault="00BF1B4E" w:rsidP="00BF1B4E">
      <w:pPr>
        <w:rPr>
          <w:rFonts w:ascii="Arial" w:hAnsi="Arial" w:cs="Arial"/>
          <w:b/>
          <w:bCs/>
          <w:sz w:val="24"/>
          <w:szCs w:val="24"/>
        </w:rPr>
      </w:pPr>
      <w:r w:rsidRPr="00BF1B4E">
        <w:rPr>
          <w:rFonts w:ascii="Arial" w:hAnsi="Arial" w:cs="Arial"/>
          <w:b/>
          <w:bCs/>
          <w:sz w:val="24"/>
          <w:szCs w:val="24"/>
        </w:rPr>
        <w:t>Priority Three: Supporting Well</w:t>
      </w:r>
    </w:p>
    <w:p w14:paraId="0B5AD78E" w14:textId="77777777" w:rsidR="00F301F6" w:rsidRDefault="00CD6C80" w:rsidP="00CD6C80">
      <w:pPr>
        <w:spacing w:line="360" w:lineRule="auto"/>
        <w:rPr>
          <w:rFonts w:ascii="Arial" w:hAnsi="Arial" w:cs="Arial"/>
          <w:bCs/>
          <w:sz w:val="24"/>
          <w:szCs w:val="24"/>
        </w:rPr>
      </w:pPr>
      <w:r w:rsidRPr="00CD6C80">
        <w:rPr>
          <w:rFonts w:ascii="Arial" w:hAnsi="Arial" w:cs="Arial"/>
          <w:bCs/>
          <w:sz w:val="24"/>
          <w:szCs w:val="24"/>
        </w:rPr>
        <w:t>Pa</w:t>
      </w:r>
      <w:r>
        <w:rPr>
          <w:rFonts w:ascii="Arial" w:hAnsi="Arial" w:cs="Arial"/>
          <w:bCs/>
          <w:sz w:val="24"/>
          <w:szCs w:val="24"/>
        </w:rPr>
        <w:t>rticipants identified</w:t>
      </w:r>
      <w:r w:rsidRPr="00CD6C80">
        <w:rPr>
          <w:rFonts w:ascii="Arial" w:hAnsi="Arial" w:cs="Arial"/>
          <w:bCs/>
          <w:sz w:val="24"/>
          <w:szCs w:val="24"/>
        </w:rPr>
        <w:t xml:space="preserve"> a number of barriers to accessing support</w:t>
      </w:r>
      <w:r>
        <w:rPr>
          <w:rFonts w:ascii="Arial" w:hAnsi="Arial" w:cs="Arial"/>
          <w:bCs/>
          <w:sz w:val="24"/>
          <w:szCs w:val="24"/>
        </w:rPr>
        <w:t xml:space="preserve">. Participants </w:t>
      </w:r>
      <w:r w:rsidR="00076DF6" w:rsidRPr="00076DF6">
        <w:rPr>
          <w:rFonts w:ascii="Arial" w:hAnsi="Arial" w:cs="Arial"/>
          <w:bCs/>
          <w:sz w:val="24"/>
          <w:szCs w:val="24"/>
        </w:rPr>
        <w:t xml:space="preserve">highlighted a lack of knowledge of available services, with carers often learning </w:t>
      </w:r>
      <w:r w:rsidR="00076DF6" w:rsidRPr="00076DF6">
        <w:rPr>
          <w:rFonts w:ascii="Arial" w:hAnsi="Arial" w:cs="Arial"/>
          <w:bCs/>
          <w:sz w:val="24"/>
          <w:szCs w:val="24"/>
        </w:rPr>
        <w:lastRenderedPageBreak/>
        <w:t>about them through word of mouth, emphasising the necessity of peer support networks.</w:t>
      </w:r>
    </w:p>
    <w:p w14:paraId="26CB954C" w14:textId="77777777" w:rsidR="009F21F0" w:rsidRDefault="00811E9E" w:rsidP="00CD6C80">
      <w:pPr>
        <w:spacing w:line="360" w:lineRule="auto"/>
        <w:rPr>
          <w:rFonts w:ascii="Arial" w:hAnsi="Arial" w:cs="Arial"/>
          <w:bCs/>
          <w:sz w:val="24"/>
          <w:szCs w:val="24"/>
        </w:rPr>
      </w:pPr>
      <w:r>
        <w:rPr>
          <w:rFonts w:ascii="Arial" w:hAnsi="Arial" w:cs="Arial"/>
          <w:bCs/>
          <w:sz w:val="24"/>
          <w:szCs w:val="24"/>
        </w:rPr>
        <w:t xml:space="preserve">About 80% of participants </w:t>
      </w:r>
      <w:r w:rsidR="009F21F0">
        <w:rPr>
          <w:rFonts w:ascii="Arial" w:hAnsi="Arial" w:cs="Arial"/>
          <w:bCs/>
          <w:sz w:val="24"/>
          <w:szCs w:val="24"/>
        </w:rPr>
        <w:t xml:space="preserve">did not know about the Dementia Connect </w:t>
      </w:r>
      <w:r w:rsidR="00D92CBF">
        <w:rPr>
          <w:rFonts w:ascii="Arial" w:hAnsi="Arial" w:cs="Arial"/>
          <w:bCs/>
          <w:sz w:val="24"/>
          <w:szCs w:val="24"/>
        </w:rPr>
        <w:t>service</w:t>
      </w:r>
      <w:r>
        <w:rPr>
          <w:rFonts w:ascii="Arial" w:hAnsi="Arial" w:cs="Arial"/>
          <w:bCs/>
          <w:sz w:val="24"/>
          <w:szCs w:val="24"/>
        </w:rPr>
        <w:t xml:space="preserve">. One of the main reasons </w:t>
      </w:r>
      <w:r w:rsidR="00E01E13">
        <w:rPr>
          <w:rFonts w:ascii="Arial" w:hAnsi="Arial" w:cs="Arial"/>
          <w:bCs/>
          <w:sz w:val="24"/>
          <w:szCs w:val="24"/>
        </w:rPr>
        <w:t xml:space="preserve">that participants identified as a barrier to </w:t>
      </w:r>
      <w:r w:rsidR="009F21F0">
        <w:rPr>
          <w:rFonts w:ascii="Arial" w:hAnsi="Arial" w:cs="Arial"/>
          <w:bCs/>
          <w:sz w:val="24"/>
          <w:szCs w:val="24"/>
        </w:rPr>
        <w:t xml:space="preserve">finding out about </w:t>
      </w:r>
      <w:r w:rsidR="00E01E13">
        <w:rPr>
          <w:rFonts w:ascii="Arial" w:hAnsi="Arial" w:cs="Arial"/>
          <w:bCs/>
          <w:sz w:val="24"/>
          <w:szCs w:val="24"/>
        </w:rPr>
        <w:t xml:space="preserve">this service </w:t>
      </w:r>
      <w:r>
        <w:rPr>
          <w:rFonts w:ascii="Arial" w:hAnsi="Arial" w:cs="Arial"/>
          <w:bCs/>
          <w:sz w:val="24"/>
          <w:szCs w:val="24"/>
        </w:rPr>
        <w:t>was because they were older adults who either did not have the skills or resources to access</w:t>
      </w:r>
      <w:r w:rsidR="00D63099">
        <w:rPr>
          <w:rFonts w:ascii="Arial" w:hAnsi="Arial" w:cs="Arial"/>
          <w:bCs/>
          <w:sz w:val="24"/>
          <w:szCs w:val="24"/>
        </w:rPr>
        <w:t xml:space="preserve"> information online about support services.</w:t>
      </w:r>
    </w:p>
    <w:p w14:paraId="370C1BC2" w14:textId="642652E5" w:rsidR="00811E9E" w:rsidRDefault="00A32A43" w:rsidP="00CD6C80">
      <w:pPr>
        <w:spacing w:line="360" w:lineRule="auto"/>
        <w:rPr>
          <w:rFonts w:ascii="Arial" w:hAnsi="Arial" w:cs="Arial"/>
          <w:bCs/>
          <w:sz w:val="24"/>
          <w:szCs w:val="24"/>
        </w:rPr>
      </w:pPr>
      <w:r>
        <w:rPr>
          <w:rFonts w:ascii="Arial" w:hAnsi="Arial" w:cs="Arial"/>
          <w:bCs/>
          <w:sz w:val="24"/>
          <w:szCs w:val="24"/>
        </w:rPr>
        <w:t>All participants were informed about the Dementia Connect service and encouraged to contact</w:t>
      </w:r>
      <w:r w:rsidR="009A625E">
        <w:rPr>
          <w:rFonts w:ascii="Arial" w:hAnsi="Arial" w:cs="Arial"/>
          <w:bCs/>
          <w:sz w:val="24"/>
          <w:szCs w:val="24"/>
        </w:rPr>
        <w:t xml:space="preserve"> </w:t>
      </w:r>
      <w:r>
        <w:rPr>
          <w:rFonts w:ascii="Arial" w:hAnsi="Arial" w:cs="Arial"/>
          <w:bCs/>
          <w:sz w:val="24"/>
          <w:szCs w:val="24"/>
        </w:rPr>
        <w:t xml:space="preserve">the service as part of the engagement. </w:t>
      </w:r>
    </w:p>
    <w:p w14:paraId="6691ABA7" w14:textId="20C7BE1E" w:rsidR="00811E9E" w:rsidRDefault="00811E9E" w:rsidP="00CD6C80">
      <w:pPr>
        <w:spacing w:line="360" w:lineRule="auto"/>
        <w:rPr>
          <w:rFonts w:ascii="Arial" w:hAnsi="Arial" w:cs="Arial"/>
          <w:bCs/>
          <w:sz w:val="24"/>
          <w:szCs w:val="24"/>
        </w:rPr>
      </w:pPr>
      <w:r>
        <w:rPr>
          <w:rFonts w:ascii="Arial" w:hAnsi="Arial" w:cs="Arial"/>
          <w:bCs/>
          <w:sz w:val="24"/>
          <w:szCs w:val="24"/>
        </w:rPr>
        <w:t>About 90% of carers were aware of the carers support service and knew how to access the service. Most carers said they found out about the service through peer support sessions. They highlighted that without the peer support groups they would not have known about them.</w:t>
      </w:r>
    </w:p>
    <w:p w14:paraId="7D731F20" w14:textId="72CF35C8" w:rsidR="009D3CE4" w:rsidRDefault="009D3CE4" w:rsidP="00CD6C80">
      <w:pPr>
        <w:spacing w:line="360" w:lineRule="auto"/>
        <w:rPr>
          <w:rFonts w:ascii="Arial" w:hAnsi="Arial" w:cs="Arial"/>
          <w:bCs/>
          <w:sz w:val="24"/>
          <w:szCs w:val="24"/>
        </w:rPr>
      </w:pPr>
      <w:r>
        <w:rPr>
          <w:rFonts w:ascii="Arial" w:hAnsi="Arial" w:cs="Arial"/>
          <w:bCs/>
          <w:sz w:val="24"/>
          <w:szCs w:val="24"/>
        </w:rPr>
        <w:t xml:space="preserve">There were several complaints and uncertainty about the </w:t>
      </w:r>
      <w:r w:rsidR="00E911AE">
        <w:rPr>
          <w:rFonts w:ascii="Arial" w:hAnsi="Arial" w:cs="Arial"/>
          <w:bCs/>
          <w:sz w:val="24"/>
          <w:szCs w:val="24"/>
        </w:rPr>
        <w:t xml:space="preserve">dementia service offer from some providers during </w:t>
      </w:r>
      <w:r w:rsidR="00A83F12">
        <w:rPr>
          <w:rFonts w:ascii="Arial" w:hAnsi="Arial" w:cs="Arial"/>
          <w:bCs/>
          <w:sz w:val="24"/>
          <w:szCs w:val="24"/>
        </w:rPr>
        <w:t xml:space="preserve">covid-19. </w:t>
      </w:r>
      <w:r w:rsidR="00E01E13">
        <w:rPr>
          <w:rFonts w:ascii="Arial" w:hAnsi="Arial" w:cs="Arial"/>
          <w:bCs/>
          <w:sz w:val="24"/>
          <w:szCs w:val="24"/>
        </w:rPr>
        <w:t xml:space="preserve"> Participants were not clear about what services were in</w:t>
      </w:r>
      <w:r w:rsidR="006E4A27">
        <w:rPr>
          <w:rFonts w:ascii="Arial" w:hAnsi="Arial" w:cs="Arial"/>
          <w:bCs/>
          <w:sz w:val="24"/>
          <w:szCs w:val="24"/>
        </w:rPr>
        <w:t xml:space="preserve"> place </w:t>
      </w:r>
      <w:r w:rsidR="00E01E13">
        <w:rPr>
          <w:rFonts w:ascii="Arial" w:hAnsi="Arial" w:cs="Arial"/>
          <w:bCs/>
          <w:sz w:val="24"/>
          <w:szCs w:val="24"/>
        </w:rPr>
        <w:t xml:space="preserve">at various points through the pandemic and currently. </w:t>
      </w:r>
    </w:p>
    <w:p w14:paraId="447DF953" w14:textId="77777777" w:rsidR="00F301F6" w:rsidRDefault="00BD5987" w:rsidP="00CD6C80">
      <w:pPr>
        <w:spacing w:line="360" w:lineRule="auto"/>
        <w:rPr>
          <w:rFonts w:ascii="Arial" w:hAnsi="Arial" w:cs="Arial"/>
          <w:bCs/>
          <w:sz w:val="24"/>
          <w:szCs w:val="24"/>
        </w:rPr>
      </w:pPr>
      <w:r w:rsidRPr="00505122">
        <w:rPr>
          <w:rFonts w:ascii="Arial" w:hAnsi="Arial" w:cs="Arial"/>
          <w:bCs/>
          <w:i/>
          <w:sz w:val="24"/>
          <w:szCs w:val="24"/>
        </w:rPr>
        <w:t xml:space="preserve">Ongoing support </w:t>
      </w:r>
      <w:r w:rsidR="00505122" w:rsidRPr="00505122">
        <w:rPr>
          <w:rFonts w:ascii="Arial" w:hAnsi="Arial" w:cs="Arial"/>
          <w:bCs/>
          <w:i/>
          <w:sz w:val="24"/>
          <w:szCs w:val="24"/>
        </w:rPr>
        <w:t>-</w:t>
      </w:r>
      <w:r w:rsidR="00505122">
        <w:rPr>
          <w:rFonts w:ascii="Arial" w:hAnsi="Arial" w:cs="Arial"/>
          <w:bCs/>
          <w:sz w:val="24"/>
          <w:szCs w:val="24"/>
        </w:rPr>
        <w:t xml:space="preserve"> </w:t>
      </w:r>
      <w:r w:rsidR="00F301F6" w:rsidRPr="00F301F6">
        <w:rPr>
          <w:rFonts w:ascii="Arial" w:hAnsi="Arial" w:cs="Arial"/>
          <w:bCs/>
          <w:sz w:val="24"/>
          <w:szCs w:val="24"/>
        </w:rPr>
        <w:t>Participants had mixed experiences of ongoing support</w:t>
      </w:r>
      <w:r w:rsidR="00F301F6">
        <w:rPr>
          <w:rFonts w:ascii="Arial" w:hAnsi="Arial" w:cs="Arial"/>
          <w:bCs/>
          <w:sz w:val="24"/>
          <w:szCs w:val="24"/>
        </w:rPr>
        <w:t>, with more than half of the participants rating ongoing support as needing improvements.</w:t>
      </w:r>
    </w:p>
    <w:p w14:paraId="2FD2B1CE" w14:textId="5BED3545" w:rsidR="00505122" w:rsidRPr="00505122" w:rsidRDefault="00505122" w:rsidP="00CD6C80">
      <w:pPr>
        <w:spacing w:line="360" w:lineRule="auto"/>
        <w:rPr>
          <w:rFonts w:ascii="Arial" w:hAnsi="Arial" w:cs="Arial"/>
          <w:bCs/>
          <w:sz w:val="24"/>
          <w:szCs w:val="24"/>
        </w:rPr>
      </w:pPr>
      <w:r w:rsidRPr="00505122">
        <w:rPr>
          <w:rFonts w:ascii="Arial" w:hAnsi="Arial" w:cs="Arial"/>
          <w:bCs/>
          <w:i/>
          <w:sz w:val="24"/>
          <w:szCs w:val="24"/>
        </w:rPr>
        <w:t xml:space="preserve">Respite for carers - </w:t>
      </w:r>
      <w:r w:rsidRPr="00505122">
        <w:rPr>
          <w:rFonts w:ascii="Arial" w:hAnsi="Arial" w:cs="Arial"/>
          <w:bCs/>
          <w:sz w:val="24"/>
          <w:szCs w:val="24"/>
        </w:rPr>
        <w:t xml:space="preserve">Carers' respite was identified as an issue that needed to be improved by the participants. Many carers who took part in the activities expressed their frustration with a lack of access to respite or with the fact that they had not </w:t>
      </w:r>
      <w:r w:rsidR="00D63099">
        <w:rPr>
          <w:rFonts w:ascii="Arial" w:hAnsi="Arial" w:cs="Arial"/>
          <w:bCs/>
          <w:sz w:val="24"/>
          <w:szCs w:val="24"/>
        </w:rPr>
        <w:t xml:space="preserve">received </w:t>
      </w:r>
      <w:r w:rsidRPr="00505122">
        <w:rPr>
          <w:rFonts w:ascii="Arial" w:hAnsi="Arial" w:cs="Arial"/>
          <w:bCs/>
          <w:sz w:val="24"/>
          <w:szCs w:val="24"/>
        </w:rPr>
        <w:t>any. Financial arrangements for respite were also identified as a source of worry, with examples being the cost of respite care being too expensive.</w:t>
      </w:r>
    </w:p>
    <w:p w14:paraId="40FBFEB5" w14:textId="77777777" w:rsidR="00BD5987" w:rsidRDefault="00BD5987" w:rsidP="00CD6C80">
      <w:pPr>
        <w:spacing w:line="360" w:lineRule="auto"/>
        <w:rPr>
          <w:rFonts w:ascii="Arial" w:hAnsi="Arial" w:cs="Arial"/>
          <w:i/>
          <w:sz w:val="24"/>
          <w:szCs w:val="24"/>
          <w:u w:val="single"/>
        </w:rPr>
      </w:pPr>
    </w:p>
    <w:p w14:paraId="1E673B8D" w14:textId="3287DEBE" w:rsidR="00BF1B4E" w:rsidRPr="00076DF6" w:rsidRDefault="00BF1B4E" w:rsidP="00CD6C80">
      <w:pPr>
        <w:spacing w:line="360" w:lineRule="auto"/>
        <w:rPr>
          <w:rFonts w:ascii="Arial" w:hAnsi="Arial" w:cs="Arial"/>
          <w:i/>
          <w:sz w:val="24"/>
          <w:szCs w:val="24"/>
          <w:u w:val="single"/>
        </w:rPr>
      </w:pPr>
      <w:r w:rsidRPr="00076DF6">
        <w:rPr>
          <w:rFonts w:ascii="Arial" w:hAnsi="Arial" w:cs="Arial"/>
          <w:i/>
          <w:sz w:val="24"/>
          <w:szCs w:val="24"/>
          <w:u w:val="single"/>
        </w:rPr>
        <w:t xml:space="preserve">Key </w:t>
      </w:r>
      <w:r w:rsidR="00D63099">
        <w:rPr>
          <w:rFonts w:ascii="Arial" w:hAnsi="Arial" w:cs="Arial"/>
          <w:i/>
          <w:sz w:val="24"/>
          <w:szCs w:val="24"/>
          <w:u w:val="single"/>
        </w:rPr>
        <w:t xml:space="preserve">issues raised </w:t>
      </w:r>
    </w:p>
    <w:p w14:paraId="796442DF" w14:textId="77777777" w:rsidR="00B02662" w:rsidRPr="00B967DE" w:rsidRDefault="00B02662" w:rsidP="00CD6C80">
      <w:pPr>
        <w:pStyle w:val="ListParagraph"/>
        <w:numPr>
          <w:ilvl w:val="0"/>
          <w:numId w:val="2"/>
        </w:numPr>
        <w:spacing w:line="360" w:lineRule="auto"/>
        <w:rPr>
          <w:rFonts w:ascii="Arial" w:hAnsi="Arial" w:cs="Arial"/>
          <w:bCs/>
          <w:sz w:val="24"/>
          <w:szCs w:val="24"/>
        </w:rPr>
      </w:pPr>
      <w:r w:rsidRPr="00B967DE">
        <w:rPr>
          <w:rFonts w:ascii="Arial" w:hAnsi="Arial" w:cs="Arial"/>
          <w:bCs/>
          <w:sz w:val="24"/>
          <w:szCs w:val="24"/>
        </w:rPr>
        <w:t xml:space="preserve">A key recommendation was that respite care be person-centred and address the patient's needs, such as </w:t>
      </w:r>
      <w:r w:rsidR="00F2456D">
        <w:rPr>
          <w:rFonts w:ascii="Arial" w:hAnsi="Arial" w:cs="Arial"/>
          <w:bCs/>
          <w:sz w:val="24"/>
          <w:szCs w:val="24"/>
        </w:rPr>
        <w:t>the level of dementia they have and the needs of the carers.</w:t>
      </w:r>
    </w:p>
    <w:p w14:paraId="16665D20" w14:textId="23C38B55" w:rsidR="00B967DE" w:rsidRDefault="00B967DE" w:rsidP="00CD6C80">
      <w:pPr>
        <w:pStyle w:val="ListParagraph"/>
        <w:numPr>
          <w:ilvl w:val="0"/>
          <w:numId w:val="2"/>
        </w:numPr>
        <w:spacing w:line="360" w:lineRule="auto"/>
        <w:rPr>
          <w:rFonts w:ascii="Arial" w:hAnsi="Arial" w:cs="Arial"/>
          <w:bCs/>
          <w:sz w:val="24"/>
          <w:szCs w:val="24"/>
        </w:rPr>
      </w:pPr>
      <w:r w:rsidRPr="00B967DE">
        <w:rPr>
          <w:rFonts w:ascii="Arial" w:hAnsi="Arial" w:cs="Arial"/>
          <w:bCs/>
          <w:sz w:val="24"/>
          <w:szCs w:val="24"/>
        </w:rPr>
        <w:lastRenderedPageBreak/>
        <w:t>Health professionals lead</w:t>
      </w:r>
      <w:r w:rsidR="00F2456D">
        <w:rPr>
          <w:rFonts w:ascii="Arial" w:hAnsi="Arial" w:cs="Arial"/>
          <w:bCs/>
          <w:sz w:val="24"/>
          <w:szCs w:val="24"/>
        </w:rPr>
        <w:t>ing</w:t>
      </w:r>
      <w:r w:rsidRPr="00B967DE">
        <w:rPr>
          <w:rFonts w:ascii="Arial" w:hAnsi="Arial" w:cs="Arial"/>
          <w:bCs/>
          <w:sz w:val="24"/>
          <w:szCs w:val="24"/>
        </w:rPr>
        <w:t xml:space="preserve"> communication rather than patients and carers; for e</w:t>
      </w:r>
      <w:r w:rsidR="00F2456D">
        <w:rPr>
          <w:rFonts w:ascii="Arial" w:hAnsi="Arial" w:cs="Arial"/>
          <w:bCs/>
          <w:sz w:val="24"/>
          <w:szCs w:val="24"/>
        </w:rPr>
        <w:t>xample, health professionals should</w:t>
      </w:r>
      <w:r w:rsidRPr="00B967DE">
        <w:rPr>
          <w:rFonts w:ascii="Arial" w:hAnsi="Arial" w:cs="Arial"/>
          <w:bCs/>
          <w:sz w:val="24"/>
          <w:szCs w:val="24"/>
        </w:rPr>
        <w:t xml:space="preserve"> call patients and carers on a frequent basis to see how they are doing, rather than patients and </w:t>
      </w:r>
      <w:r w:rsidR="00A83F12" w:rsidRPr="00B967DE">
        <w:rPr>
          <w:rFonts w:ascii="Arial" w:hAnsi="Arial" w:cs="Arial"/>
          <w:bCs/>
          <w:sz w:val="24"/>
          <w:szCs w:val="24"/>
        </w:rPr>
        <w:t>carers needing</w:t>
      </w:r>
      <w:r w:rsidRPr="00B967DE">
        <w:rPr>
          <w:rFonts w:ascii="Arial" w:hAnsi="Arial" w:cs="Arial"/>
          <w:bCs/>
          <w:sz w:val="24"/>
          <w:szCs w:val="24"/>
        </w:rPr>
        <w:t xml:space="preserve"> to contact when there is an issue.</w:t>
      </w:r>
      <w:r w:rsidR="00F2456D">
        <w:rPr>
          <w:rFonts w:ascii="Arial" w:hAnsi="Arial" w:cs="Arial"/>
          <w:bCs/>
          <w:sz w:val="24"/>
          <w:szCs w:val="24"/>
        </w:rPr>
        <w:t xml:space="preserve"> Often carers are not able to raise concerns until crisis point.</w:t>
      </w:r>
    </w:p>
    <w:p w14:paraId="700F4EB1" w14:textId="124449FA" w:rsidR="005B3265" w:rsidRDefault="003A544E" w:rsidP="00CD6C80">
      <w:pPr>
        <w:pStyle w:val="ListParagraph"/>
        <w:numPr>
          <w:ilvl w:val="0"/>
          <w:numId w:val="2"/>
        </w:numPr>
        <w:spacing w:line="360" w:lineRule="auto"/>
        <w:rPr>
          <w:rFonts w:ascii="Arial" w:hAnsi="Arial" w:cs="Arial"/>
          <w:bCs/>
          <w:sz w:val="24"/>
          <w:szCs w:val="24"/>
        </w:rPr>
      </w:pPr>
      <w:r>
        <w:rPr>
          <w:rFonts w:ascii="Arial" w:hAnsi="Arial" w:cs="Arial"/>
          <w:bCs/>
          <w:sz w:val="24"/>
          <w:szCs w:val="24"/>
        </w:rPr>
        <w:t>Another issue raised about access is that professionals and other services like GPs and memory clinic</w:t>
      </w:r>
      <w:r w:rsidR="004532BB">
        <w:rPr>
          <w:rFonts w:ascii="Arial" w:hAnsi="Arial" w:cs="Arial"/>
          <w:bCs/>
          <w:sz w:val="24"/>
          <w:szCs w:val="24"/>
        </w:rPr>
        <w:t>s</w:t>
      </w:r>
      <w:r>
        <w:rPr>
          <w:rFonts w:ascii="Arial" w:hAnsi="Arial" w:cs="Arial"/>
          <w:bCs/>
          <w:sz w:val="24"/>
          <w:szCs w:val="24"/>
        </w:rPr>
        <w:t xml:space="preserve"> do not tend to signpost to community services. </w:t>
      </w:r>
      <w:r w:rsidR="00AB7DF6">
        <w:rPr>
          <w:rFonts w:ascii="Arial" w:hAnsi="Arial" w:cs="Arial"/>
          <w:bCs/>
          <w:sz w:val="24"/>
          <w:szCs w:val="24"/>
        </w:rPr>
        <w:t>There is a need for a clearer referral pathway</w:t>
      </w:r>
      <w:r w:rsidR="00F2456D">
        <w:rPr>
          <w:rFonts w:ascii="Arial" w:hAnsi="Arial" w:cs="Arial"/>
          <w:bCs/>
          <w:sz w:val="24"/>
          <w:szCs w:val="24"/>
        </w:rPr>
        <w:t xml:space="preserve"> with</w:t>
      </w:r>
      <w:r w:rsidR="002259D6">
        <w:rPr>
          <w:rFonts w:ascii="Arial" w:hAnsi="Arial" w:cs="Arial"/>
          <w:bCs/>
          <w:sz w:val="24"/>
          <w:szCs w:val="24"/>
        </w:rPr>
        <w:t xml:space="preserve"> a</w:t>
      </w:r>
      <w:r w:rsidR="00F2456D">
        <w:rPr>
          <w:rFonts w:ascii="Arial" w:hAnsi="Arial" w:cs="Arial"/>
          <w:bCs/>
          <w:sz w:val="24"/>
          <w:szCs w:val="24"/>
        </w:rPr>
        <w:t xml:space="preserve"> ‘no wrong door policy’</w:t>
      </w:r>
      <w:r w:rsidR="00AB7DF6">
        <w:rPr>
          <w:rFonts w:ascii="Arial" w:hAnsi="Arial" w:cs="Arial"/>
          <w:bCs/>
          <w:sz w:val="24"/>
          <w:szCs w:val="24"/>
        </w:rPr>
        <w:t>.</w:t>
      </w:r>
    </w:p>
    <w:p w14:paraId="164AD3BD" w14:textId="306CC826" w:rsidR="00AB7DF6" w:rsidRPr="00B967DE" w:rsidRDefault="00D63099" w:rsidP="00AB7DF6">
      <w:pPr>
        <w:pStyle w:val="ListParagraph"/>
        <w:numPr>
          <w:ilvl w:val="0"/>
          <w:numId w:val="2"/>
        </w:numPr>
        <w:spacing w:line="360" w:lineRule="auto"/>
        <w:rPr>
          <w:rFonts w:ascii="Arial" w:hAnsi="Arial" w:cs="Arial"/>
          <w:bCs/>
          <w:sz w:val="24"/>
          <w:szCs w:val="24"/>
        </w:rPr>
      </w:pPr>
      <w:r>
        <w:rPr>
          <w:rFonts w:ascii="Arial" w:hAnsi="Arial" w:cs="Arial"/>
          <w:bCs/>
          <w:sz w:val="24"/>
          <w:szCs w:val="24"/>
        </w:rPr>
        <w:t>P</w:t>
      </w:r>
      <w:r w:rsidRPr="00D63099">
        <w:rPr>
          <w:rFonts w:ascii="Arial" w:hAnsi="Arial" w:cs="Arial"/>
          <w:bCs/>
          <w:sz w:val="24"/>
          <w:szCs w:val="24"/>
        </w:rPr>
        <w:t xml:space="preserve">eople living with dementia </w:t>
      </w:r>
      <w:r w:rsidR="00AB7DF6">
        <w:rPr>
          <w:rFonts w:ascii="Arial" w:hAnsi="Arial" w:cs="Arial"/>
          <w:bCs/>
          <w:sz w:val="24"/>
          <w:szCs w:val="24"/>
        </w:rPr>
        <w:t xml:space="preserve">and </w:t>
      </w:r>
      <w:r w:rsidR="00AB7DF6" w:rsidRPr="00AB7DF6">
        <w:rPr>
          <w:rFonts w:ascii="Arial" w:hAnsi="Arial" w:cs="Arial"/>
          <w:bCs/>
          <w:sz w:val="24"/>
          <w:szCs w:val="24"/>
        </w:rPr>
        <w:t>carers</w:t>
      </w:r>
      <w:r w:rsidR="00AB7DF6">
        <w:rPr>
          <w:rFonts w:ascii="Arial" w:hAnsi="Arial" w:cs="Arial"/>
          <w:bCs/>
          <w:sz w:val="24"/>
          <w:szCs w:val="24"/>
        </w:rPr>
        <w:t xml:space="preserve"> suggested that more support is required to help in navigating support</w:t>
      </w:r>
      <w:r w:rsidR="00AB7DF6" w:rsidRPr="00AB7DF6">
        <w:rPr>
          <w:rFonts w:ascii="Arial" w:hAnsi="Arial" w:cs="Arial"/>
          <w:bCs/>
          <w:sz w:val="24"/>
          <w:szCs w:val="24"/>
        </w:rPr>
        <w:t xml:space="preserve"> services.</w:t>
      </w:r>
      <w:r w:rsidR="00AB7DF6" w:rsidRPr="00AB7DF6">
        <w:t xml:space="preserve"> </w:t>
      </w:r>
      <w:r w:rsidR="00AB7DF6" w:rsidRPr="00AB7DF6">
        <w:rPr>
          <w:rFonts w:ascii="Arial" w:hAnsi="Arial" w:cs="Arial"/>
          <w:bCs/>
          <w:sz w:val="24"/>
          <w:szCs w:val="24"/>
        </w:rPr>
        <w:t>This might be made easier by providing a single point of contact, such as a phone number</w:t>
      </w:r>
      <w:r w:rsidR="00AB7DF6">
        <w:rPr>
          <w:rFonts w:ascii="Arial" w:hAnsi="Arial" w:cs="Arial"/>
          <w:bCs/>
          <w:sz w:val="24"/>
          <w:szCs w:val="24"/>
        </w:rPr>
        <w:t xml:space="preserve"> </w:t>
      </w:r>
      <w:r w:rsidR="00AB7DF6" w:rsidRPr="00AB7DF6">
        <w:rPr>
          <w:rFonts w:ascii="Arial" w:hAnsi="Arial" w:cs="Arial"/>
          <w:bCs/>
          <w:sz w:val="24"/>
          <w:szCs w:val="24"/>
        </w:rPr>
        <w:t>where carers can access the appropriate service.</w:t>
      </w:r>
    </w:p>
    <w:p w14:paraId="4FA9C1D1" w14:textId="3561B74B" w:rsidR="00B967DE" w:rsidRDefault="004532BB" w:rsidP="00CD6C80">
      <w:pPr>
        <w:spacing w:line="360" w:lineRule="auto"/>
        <w:rPr>
          <w:rFonts w:ascii="Arial" w:hAnsi="Arial" w:cs="Arial"/>
          <w:bCs/>
          <w:i/>
          <w:sz w:val="24"/>
          <w:szCs w:val="24"/>
        </w:rPr>
      </w:pPr>
      <w:r>
        <w:rPr>
          <w:rFonts w:ascii="Arial" w:hAnsi="Arial" w:cs="Arial"/>
          <w:bCs/>
          <w:i/>
          <w:sz w:val="24"/>
          <w:szCs w:val="24"/>
        </w:rPr>
        <w:t>“</w:t>
      </w:r>
      <w:r w:rsidR="0097310A" w:rsidRPr="0097310A">
        <w:rPr>
          <w:rFonts w:ascii="Arial" w:hAnsi="Arial" w:cs="Arial"/>
          <w:bCs/>
          <w:i/>
          <w:sz w:val="24"/>
          <w:szCs w:val="24"/>
        </w:rPr>
        <w:t>I am sure there are many great services out there that we can access but how do you know what you are meant to know if no one tells you about it</w:t>
      </w:r>
      <w:r>
        <w:rPr>
          <w:rFonts w:ascii="Arial" w:hAnsi="Arial" w:cs="Arial"/>
          <w:bCs/>
          <w:i/>
          <w:sz w:val="24"/>
          <w:szCs w:val="24"/>
        </w:rPr>
        <w:t>”</w:t>
      </w:r>
      <w:r w:rsidR="0097310A" w:rsidRPr="0097310A">
        <w:rPr>
          <w:rFonts w:ascii="Arial" w:hAnsi="Arial" w:cs="Arial"/>
          <w:bCs/>
          <w:i/>
          <w:sz w:val="24"/>
          <w:szCs w:val="24"/>
        </w:rPr>
        <w:t>. – Carer (Wood-end).</w:t>
      </w:r>
    </w:p>
    <w:p w14:paraId="3E7D45B1" w14:textId="77777777" w:rsidR="0097310A" w:rsidRPr="0097310A" w:rsidRDefault="0097310A" w:rsidP="00CD6C80">
      <w:pPr>
        <w:spacing w:line="360" w:lineRule="auto"/>
        <w:rPr>
          <w:rFonts w:ascii="Arial" w:hAnsi="Arial" w:cs="Arial"/>
          <w:bCs/>
          <w:i/>
          <w:sz w:val="24"/>
          <w:szCs w:val="24"/>
        </w:rPr>
      </w:pPr>
    </w:p>
    <w:p w14:paraId="66E77E2D" w14:textId="77777777" w:rsidR="00B967DE" w:rsidRPr="009F398F" w:rsidRDefault="00BF1B4E" w:rsidP="00CD6C80">
      <w:pPr>
        <w:spacing w:line="360" w:lineRule="auto"/>
        <w:rPr>
          <w:rFonts w:ascii="Arial" w:hAnsi="Arial" w:cs="Arial"/>
          <w:b/>
          <w:bCs/>
          <w:sz w:val="24"/>
          <w:szCs w:val="24"/>
        </w:rPr>
      </w:pPr>
      <w:r w:rsidRPr="00BF1B4E">
        <w:rPr>
          <w:rFonts w:ascii="Arial" w:hAnsi="Arial" w:cs="Arial"/>
          <w:b/>
          <w:bCs/>
          <w:sz w:val="24"/>
          <w:szCs w:val="24"/>
        </w:rPr>
        <w:t>Priority Four: Living Well</w:t>
      </w:r>
      <w:r w:rsidR="00B967DE">
        <w:rPr>
          <w:rFonts w:ascii="Arial" w:hAnsi="Arial" w:cs="Arial"/>
          <w:sz w:val="24"/>
          <w:szCs w:val="24"/>
        </w:rPr>
        <w:tab/>
      </w:r>
    </w:p>
    <w:p w14:paraId="59E06D3F" w14:textId="4715DC4D" w:rsidR="005629A3" w:rsidRDefault="009F398F" w:rsidP="00CD6C80">
      <w:pPr>
        <w:tabs>
          <w:tab w:val="left" w:pos="1468"/>
        </w:tabs>
        <w:spacing w:line="360" w:lineRule="auto"/>
        <w:rPr>
          <w:rFonts w:ascii="Arial" w:hAnsi="Arial" w:cs="Arial"/>
          <w:sz w:val="24"/>
          <w:szCs w:val="24"/>
        </w:rPr>
      </w:pPr>
      <w:r>
        <w:rPr>
          <w:rFonts w:ascii="Arial" w:hAnsi="Arial" w:cs="Arial"/>
          <w:sz w:val="24"/>
          <w:szCs w:val="24"/>
        </w:rPr>
        <w:t>It quickly became apparent tha</w:t>
      </w:r>
      <w:r w:rsidR="00F2456D">
        <w:rPr>
          <w:rFonts w:ascii="Arial" w:hAnsi="Arial" w:cs="Arial"/>
          <w:sz w:val="24"/>
          <w:szCs w:val="24"/>
        </w:rPr>
        <w:t xml:space="preserve">t the peer support groups are </w:t>
      </w:r>
      <w:r w:rsidR="004532BB">
        <w:rPr>
          <w:rFonts w:ascii="Arial" w:hAnsi="Arial" w:cs="Arial"/>
          <w:sz w:val="24"/>
          <w:szCs w:val="24"/>
        </w:rPr>
        <w:t xml:space="preserve">so valuable to </w:t>
      </w:r>
      <w:r>
        <w:rPr>
          <w:rFonts w:ascii="Arial" w:hAnsi="Arial" w:cs="Arial"/>
          <w:sz w:val="24"/>
          <w:szCs w:val="24"/>
        </w:rPr>
        <w:t xml:space="preserve">both </w:t>
      </w:r>
      <w:r w:rsidR="007554DF" w:rsidRPr="007554DF">
        <w:rPr>
          <w:rFonts w:ascii="Arial" w:hAnsi="Arial" w:cs="Arial"/>
          <w:sz w:val="24"/>
          <w:szCs w:val="24"/>
        </w:rPr>
        <w:t xml:space="preserve">people living with dementia </w:t>
      </w:r>
      <w:r>
        <w:rPr>
          <w:rFonts w:ascii="Arial" w:hAnsi="Arial" w:cs="Arial"/>
          <w:sz w:val="24"/>
          <w:szCs w:val="24"/>
        </w:rPr>
        <w:t>and carers</w:t>
      </w:r>
      <w:r w:rsidR="00B75C64">
        <w:rPr>
          <w:rFonts w:ascii="Arial" w:hAnsi="Arial" w:cs="Arial"/>
          <w:sz w:val="24"/>
          <w:szCs w:val="24"/>
        </w:rPr>
        <w:t>.</w:t>
      </w:r>
      <w:r w:rsidR="004F5F8D">
        <w:rPr>
          <w:rFonts w:ascii="Arial" w:hAnsi="Arial" w:cs="Arial"/>
          <w:sz w:val="24"/>
          <w:szCs w:val="24"/>
        </w:rPr>
        <w:t xml:space="preserve"> To be able to live well in their communities</w:t>
      </w:r>
      <w:r w:rsidR="0097310A">
        <w:rPr>
          <w:rFonts w:ascii="Arial" w:hAnsi="Arial" w:cs="Arial"/>
          <w:sz w:val="24"/>
          <w:szCs w:val="24"/>
        </w:rPr>
        <w:t>,</w:t>
      </w:r>
      <w:r w:rsidR="004F5F8D">
        <w:rPr>
          <w:rFonts w:ascii="Arial" w:hAnsi="Arial" w:cs="Arial"/>
          <w:sz w:val="24"/>
          <w:szCs w:val="24"/>
        </w:rPr>
        <w:t xml:space="preserve"> participants expressed that they need support with practical </w:t>
      </w:r>
      <w:r w:rsidR="00980D4E">
        <w:rPr>
          <w:rFonts w:ascii="Arial" w:hAnsi="Arial" w:cs="Arial"/>
          <w:sz w:val="24"/>
          <w:szCs w:val="24"/>
        </w:rPr>
        <w:t xml:space="preserve">solutions. </w:t>
      </w:r>
      <w:r w:rsidR="005629A3">
        <w:rPr>
          <w:rFonts w:ascii="Arial" w:hAnsi="Arial" w:cs="Arial"/>
          <w:sz w:val="24"/>
          <w:szCs w:val="24"/>
        </w:rPr>
        <w:t xml:space="preserve">Services like the memory clinic should offer automatic yearly reviews as this is a progressive disease. It would be helpful for families to have that ongoing support. </w:t>
      </w:r>
    </w:p>
    <w:p w14:paraId="11CBEF1E" w14:textId="77777777" w:rsidR="00B75C64" w:rsidRDefault="00980D4E" w:rsidP="00CD6C80">
      <w:pPr>
        <w:tabs>
          <w:tab w:val="left" w:pos="1468"/>
        </w:tabs>
        <w:spacing w:line="360" w:lineRule="auto"/>
        <w:rPr>
          <w:rFonts w:ascii="Arial" w:hAnsi="Arial" w:cs="Arial"/>
          <w:sz w:val="24"/>
          <w:szCs w:val="24"/>
        </w:rPr>
      </w:pPr>
      <w:r>
        <w:rPr>
          <w:rFonts w:ascii="Arial" w:hAnsi="Arial" w:cs="Arial"/>
          <w:sz w:val="24"/>
          <w:szCs w:val="24"/>
        </w:rPr>
        <w:t xml:space="preserve">Participants described the inconsistences of community support across Coventry and Warwickshire </w:t>
      </w:r>
      <w:r w:rsidR="007C40C8">
        <w:rPr>
          <w:rFonts w:ascii="Arial" w:hAnsi="Arial" w:cs="Arial"/>
          <w:sz w:val="24"/>
          <w:szCs w:val="24"/>
        </w:rPr>
        <w:t>as a ‘postcode lottery’</w:t>
      </w:r>
      <w:r>
        <w:rPr>
          <w:rFonts w:ascii="Arial" w:hAnsi="Arial" w:cs="Arial"/>
          <w:sz w:val="24"/>
          <w:szCs w:val="24"/>
        </w:rPr>
        <w:t xml:space="preserve"> situation</w:t>
      </w:r>
      <w:r w:rsidR="007C40C8">
        <w:rPr>
          <w:rFonts w:ascii="Arial" w:hAnsi="Arial" w:cs="Arial"/>
          <w:sz w:val="24"/>
          <w:szCs w:val="24"/>
        </w:rPr>
        <w:t xml:space="preserve">. </w:t>
      </w:r>
      <w:r>
        <w:rPr>
          <w:rFonts w:ascii="Arial" w:hAnsi="Arial" w:cs="Arial"/>
          <w:sz w:val="24"/>
          <w:szCs w:val="24"/>
        </w:rPr>
        <w:t>With some areas having more than others (particularly rural areas).</w:t>
      </w:r>
    </w:p>
    <w:p w14:paraId="57A11495" w14:textId="77777777" w:rsidR="00B75C64" w:rsidRPr="005B3265" w:rsidRDefault="00B75C64" w:rsidP="00CD6C80">
      <w:pPr>
        <w:tabs>
          <w:tab w:val="left" w:pos="1468"/>
        </w:tabs>
        <w:spacing w:line="360" w:lineRule="auto"/>
        <w:rPr>
          <w:rFonts w:ascii="Arial" w:hAnsi="Arial" w:cs="Arial"/>
          <w:i/>
          <w:sz w:val="24"/>
          <w:szCs w:val="24"/>
          <w:u w:val="single"/>
        </w:rPr>
      </w:pPr>
    </w:p>
    <w:p w14:paraId="599F8B4B" w14:textId="7BA52C87" w:rsidR="00BF1B4E" w:rsidRPr="005B3265" w:rsidRDefault="00BF1B4E" w:rsidP="00CD6C80">
      <w:pPr>
        <w:spacing w:line="360" w:lineRule="auto"/>
        <w:rPr>
          <w:rFonts w:ascii="Arial" w:hAnsi="Arial" w:cs="Arial"/>
          <w:i/>
          <w:sz w:val="24"/>
          <w:szCs w:val="24"/>
          <w:u w:val="single"/>
        </w:rPr>
      </w:pPr>
      <w:r w:rsidRPr="005B3265">
        <w:rPr>
          <w:rFonts w:ascii="Arial" w:hAnsi="Arial" w:cs="Arial"/>
          <w:i/>
          <w:sz w:val="24"/>
          <w:szCs w:val="24"/>
          <w:u w:val="single"/>
        </w:rPr>
        <w:t xml:space="preserve">Key </w:t>
      </w:r>
      <w:r w:rsidR="005C7DF8">
        <w:rPr>
          <w:rFonts w:ascii="Arial" w:hAnsi="Arial" w:cs="Arial"/>
          <w:i/>
          <w:sz w:val="24"/>
          <w:szCs w:val="24"/>
          <w:u w:val="single"/>
        </w:rPr>
        <w:t>issues raised</w:t>
      </w:r>
    </w:p>
    <w:p w14:paraId="58AF9D0D" w14:textId="77777777" w:rsidR="00BF1B4E" w:rsidRDefault="005B3265" w:rsidP="00703FFF">
      <w:pPr>
        <w:pStyle w:val="ListParagraph"/>
        <w:numPr>
          <w:ilvl w:val="0"/>
          <w:numId w:val="5"/>
        </w:numPr>
        <w:spacing w:line="360" w:lineRule="auto"/>
        <w:rPr>
          <w:rFonts w:ascii="Arial" w:hAnsi="Arial" w:cs="Arial"/>
          <w:sz w:val="24"/>
          <w:szCs w:val="24"/>
        </w:rPr>
      </w:pPr>
      <w:r w:rsidRPr="00703FFF">
        <w:rPr>
          <w:rFonts w:ascii="Arial" w:hAnsi="Arial" w:cs="Arial"/>
          <w:sz w:val="24"/>
          <w:szCs w:val="24"/>
        </w:rPr>
        <w:lastRenderedPageBreak/>
        <w:t xml:space="preserve">Patients and carers highlighted the location of services as being an issue. It was commented that appointments and services can be too far from patients’ homes, making it difficult to arrange transport and </w:t>
      </w:r>
      <w:r w:rsidR="00703FFF">
        <w:rPr>
          <w:rFonts w:ascii="Arial" w:hAnsi="Arial" w:cs="Arial"/>
          <w:sz w:val="24"/>
          <w:szCs w:val="24"/>
        </w:rPr>
        <w:t xml:space="preserve">travel to them. </w:t>
      </w:r>
    </w:p>
    <w:p w14:paraId="6428EFA3" w14:textId="77777777" w:rsidR="005629A3" w:rsidRDefault="005629A3" w:rsidP="00703FFF">
      <w:pPr>
        <w:pStyle w:val="ListParagraph"/>
        <w:numPr>
          <w:ilvl w:val="0"/>
          <w:numId w:val="5"/>
        </w:numPr>
        <w:spacing w:line="360" w:lineRule="auto"/>
        <w:rPr>
          <w:rFonts w:ascii="Arial" w:hAnsi="Arial" w:cs="Arial"/>
          <w:sz w:val="24"/>
          <w:szCs w:val="24"/>
        </w:rPr>
      </w:pPr>
      <w:r>
        <w:rPr>
          <w:rFonts w:ascii="Arial" w:hAnsi="Arial" w:cs="Arial"/>
          <w:sz w:val="24"/>
          <w:szCs w:val="24"/>
        </w:rPr>
        <w:t>Ongoing memory clinic appointments</w:t>
      </w:r>
      <w:r w:rsidR="00DD6F28">
        <w:rPr>
          <w:rFonts w:ascii="Arial" w:hAnsi="Arial" w:cs="Arial"/>
          <w:sz w:val="24"/>
          <w:szCs w:val="24"/>
        </w:rPr>
        <w:t xml:space="preserve"> and more admiral nurses.</w:t>
      </w:r>
    </w:p>
    <w:p w14:paraId="117E19FB" w14:textId="4F7868EE" w:rsidR="00703FFF" w:rsidRDefault="007554DF" w:rsidP="00703FFF">
      <w:pPr>
        <w:pStyle w:val="ListParagraph"/>
        <w:numPr>
          <w:ilvl w:val="0"/>
          <w:numId w:val="5"/>
        </w:numPr>
        <w:spacing w:line="360" w:lineRule="auto"/>
        <w:rPr>
          <w:rFonts w:ascii="Arial" w:hAnsi="Arial" w:cs="Arial"/>
          <w:sz w:val="24"/>
          <w:szCs w:val="24"/>
        </w:rPr>
      </w:pPr>
      <w:r w:rsidRPr="007554DF">
        <w:t xml:space="preserve"> </w:t>
      </w:r>
      <w:r w:rsidRPr="007554DF">
        <w:rPr>
          <w:rFonts w:ascii="Arial" w:hAnsi="Arial" w:cs="Arial"/>
          <w:sz w:val="24"/>
          <w:szCs w:val="24"/>
        </w:rPr>
        <w:t>People living with dementia</w:t>
      </w:r>
      <w:r w:rsidRPr="00703FFF">
        <w:rPr>
          <w:rFonts w:ascii="Arial" w:hAnsi="Arial" w:cs="Arial"/>
          <w:sz w:val="24"/>
          <w:szCs w:val="24"/>
        </w:rPr>
        <w:t xml:space="preserve"> and</w:t>
      </w:r>
      <w:r w:rsidR="00703FFF" w:rsidRPr="00703FFF">
        <w:rPr>
          <w:rFonts w:ascii="Arial" w:hAnsi="Arial" w:cs="Arial"/>
          <w:sz w:val="24"/>
          <w:szCs w:val="24"/>
        </w:rPr>
        <w:t xml:space="preserve"> </w:t>
      </w:r>
      <w:r w:rsidR="00703FFF">
        <w:rPr>
          <w:rFonts w:ascii="Arial" w:hAnsi="Arial" w:cs="Arial"/>
          <w:sz w:val="24"/>
          <w:szCs w:val="24"/>
        </w:rPr>
        <w:t>their carers suggested that</w:t>
      </w:r>
      <w:r w:rsidR="00703FFF" w:rsidRPr="00703FFF">
        <w:rPr>
          <w:rFonts w:ascii="Arial" w:hAnsi="Arial" w:cs="Arial"/>
          <w:sz w:val="24"/>
          <w:szCs w:val="24"/>
        </w:rPr>
        <w:t xml:space="preserve"> dementia care should be</w:t>
      </w:r>
      <w:r w:rsidR="00703FFF">
        <w:rPr>
          <w:rFonts w:ascii="Arial" w:hAnsi="Arial" w:cs="Arial"/>
          <w:sz w:val="24"/>
          <w:szCs w:val="24"/>
        </w:rPr>
        <w:t xml:space="preserve"> integrated into other services to ensure a holistic approach to </w:t>
      </w:r>
      <w:r w:rsidR="00980D4E">
        <w:rPr>
          <w:rFonts w:ascii="Arial" w:hAnsi="Arial" w:cs="Arial"/>
          <w:sz w:val="24"/>
          <w:szCs w:val="24"/>
        </w:rPr>
        <w:t>individual’s cases.</w:t>
      </w:r>
    </w:p>
    <w:p w14:paraId="2DB77CE3" w14:textId="52599A49" w:rsidR="00703FFF" w:rsidRDefault="00C46724" w:rsidP="00C46724">
      <w:pPr>
        <w:pStyle w:val="ListParagraph"/>
        <w:numPr>
          <w:ilvl w:val="0"/>
          <w:numId w:val="5"/>
        </w:numPr>
        <w:spacing w:line="360" w:lineRule="auto"/>
        <w:rPr>
          <w:rFonts w:ascii="Arial" w:hAnsi="Arial" w:cs="Arial"/>
          <w:sz w:val="24"/>
          <w:szCs w:val="24"/>
        </w:rPr>
      </w:pPr>
      <w:r w:rsidRPr="00C46724">
        <w:rPr>
          <w:rFonts w:ascii="Arial" w:hAnsi="Arial" w:cs="Arial"/>
          <w:sz w:val="24"/>
          <w:szCs w:val="24"/>
        </w:rPr>
        <w:t xml:space="preserve">The availability </w:t>
      </w:r>
      <w:r>
        <w:rPr>
          <w:rFonts w:ascii="Arial" w:hAnsi="Arial" w:cs="Arial"/>
          <w:sz w:val="24"/>
          <w:szCs w:val="24"/>
        </w:rPr>
        <w:t xml:space="preserve">of support services for </w:t>
      </w:r>
      <w:r w:rsidR="007554DF" w:rsidRPr="007554DF">
        <w:rPr>
          <w:rFonts w:ascii="Arial" w:hAnsi="Arial" w:cs="Arial"/>
          <w:sz w:val="24"/>
          <w:szCs w:val="24"/>
        </w:rPr>
        <w:t xml:space="preserve">people living with dementia </w:t>
      </w:r>
      <w:r w:rsidRPr="00C46724">
        <w:rPr>
          <w:rFonts w:ascii="Arial" w:hAnsi="Arial" w:cs="Arial"/>
          <w:sz w:val="24"/>
          <w:szCs w:val="24"/>
        </w:rPr>
        <w:t xml:space="preserve">and </w:t>
      </w:r>
      <w:r>
        <w:rPr>
          <w:rFonts w:ascii="Arial" w:hAnsi="Arial" w:cs="Arial"/>
          <w:sz w:val="24"/>
          <w:szCs w:val="24"/>
        </w:rPr>
        <w:t>their carers to assist</w:t>
      </w:r>
      <w:r w:rsidRPr="00C46724">
        <w:rPr>
          <w:rFonts w:ascii="Arial" w:hAnsi="Arial" w:cs="Arial"/>
          <w:sz w:val="24"/>
          <w:szCs w:val="24"/>
        </w:rPr>
        <w:t xml:space="preserve"> with the practical aspects</w:t>
      </w:r>
      <w:r>
        <w:rPr>
          <w:rFonts w:ascii="Arial" w:hAnsi="Arial" w:cs="Arial"/>
          <w:sz w:val="24"/>
          <w:szCs w:val="24"/>
        </w:rPr>
        <w:t xml:space="preserve"> of care, such as</w:t>
      </w:r>
      <w:r w:rsidRPr="00C46724">
        <w:rPr>
          <w:rFonts w:ascii="Arial" w:hAnsi="Arial" w:cs="Arial"/>
          <w:sz w:val="24"/>
          <w:szCs w:val="24"/>
        </w:rPr>
        <w:t xml:space="preserve">, obtaining a Power </w:t>
      </w:r>
      <w:r>
        <w:rPr>
          <w:rFonts w:ascii="Arial" w:hAnsi="Arial" w:cs="Arial"/>
          <w:sz w:val="24"/>
          <w:szCs w:val="24"/>
        </w:rPr>
        <w:t>of Attorney, claiming</w:t>
      </w:r>
      <w:r w:rsidRPr="00C46724">
        <w:rPr>
          <w:rFonts w:ascii="Arial" w:hAnsi="Arial" w:cs="Arial"/>
          <w:sz w:val="24"/>
          <w:szCs w:val="24"/>
        </w:rPr>
        <w:t xml:space="preserve"> carers allowance</w:t>
      </w:r>
      <w:r>
        <w:rPr>
          <w:rFonts w:ascii="Arial" w:hAnsi="Arial" w:cs="Arial"/>
          <w:sz w:val="24"/>
          <w:szCs w:val="24"/>
        </w:rPr>
        <w:t>, blue badges and managing</w:t>
      </w:r>
      <w:r w:rsidRPr="00C46724">
        <w:rPr>
          <w:rFonts w:ascii="Arial" w:hAnsi="Arial" w:cs="Arial"/>
          <w:sz w:val="24"/>
          <w:szCs w:val="24"/>
        </w:rPr>
        <w:t xml:space="preserve"> challenging behaviour was also raised as a concern.</w:t>
      </w:r>
    </w:p>
    <w:p w14:paraId="733EEDF9" w14:textId="7C05DFC2" w:rsidR="005629A3" w:rsidRPr="005629A3" w:rsidRDefault="004532BB" w:rsidP="005629A3">
      <w:pPr>
        <w:spacing w:line="360" w:lineRule="auto"/>
        <w:rPr>
          <w:rFonts w:ascii="Arial" w:hAnsi="Arial" w:cs="Arial"/>
          <w:i/>
          <w:sz w:val="24"/>
          <w:szCs w:val="24"/>
        </w:rPr>
      </w:pPr>
      <w:r>
        <w:rPr>
          <w:rFonts w:ascii="Arial" w:hAnsi="Arial" w:cs="Arial"/>
          <w:i/>
          <w:sz w:val="24"/>
          <w:szCs w:val="24"/>
        </w:rPr>
        <w:t>“</w:t>
      </w:r>
      <w:r w:rsidR="005629A3" w:rsidRPr="005629A3">
        <w:rPr>
          <w:rFonts w:ascii="Arial" w:hAnsi="Arial" w:cs="Arial"/>
          <w:i/>
          <w:sz w:val="24"/>
          <w:szCs w:val="24"/>
        </w:rPr>
        <w:t xml:space="preserve">It is important that volunteers who keep us going in the community are supported to avoid volunteer burn-out. If we were to lose the community </w:t>
      </w:r>
      <w:r w:rsidR="00DD6F28" w:rsidRPr="005629A3">
        <w:rPr>
          <w:rFonts w:ascii="Arial" w:hAnsi="Arial" w:cs="Arial"/>
          <w:i/>
          <w:sz w:val="24"/>
          <w:szCs w:val="24"/>
        </w:rPr>
        <w:t>services,</w:t>
      </w:r>
      <w:r w:rsidR="005629A3" w:rsidRPr="005629A3">
        <w:rPr>
          <w:rFonts w:ascii="Arial" w:hAnsi="Arial" w:cs="Arial"/>
          <w:i/>
          <w:sz w:val="24"/>
          <w:szCs w:val="24"/>
        </w:rPr>
        <w:t xml:space="preserve"> we wouldn’t be able to cope.</w:t>
      </w:r>
      <w:r>
        <w:rPr>
          <w:rFonts w:ascii="Arial" w:hAnsi="Arial" w:cs="Arial"/>
          <w:i/>
          <w:sz w:val="24"/>
          <w:szCs w:val="24"/>
        </w:rPr>
        <w:t>”</w:t>
      </w:r>
      <w:r w:rsidR="005629A3" w:rsidRPr="005629A3">
        <w:rPr>
          <w:rFonts w:ascii="Arial" w:hAnsi="Arial" w:cs="Arial"/>
          <w:i/>
          <w:sz w:val="24"/>
          <w:szCs w:val="24"/>
        </w:rPr>
        <w:t xml:space="preserve"> – Carer (Atherstone)</w:t>
      </w:r>
    </w:p>
    <w:p w14:paraId="503C5DAC" w14:textId="77777777" w:rsidR="00980D4E" w:rsidRDefault="00980D4E" w:rsidP="00CD6C80">
      <w:pPr>
        <w:spacing w:line="360" w:lineRule="auto"/>
        <w:rPr>
          <w:rFonts w:ascii="Arial" w:hAnsi="Arial" w:cs="Arial"/>
          <w:b/>
          <w:bCs/>
          <w:sz w:val="24"/>
          <w:szCs w:val="24"/>
        </w:rPr>
      </w:pPr>
    </w:p>
    <w:p w14:paraId="36E25ED6" w14:textId="77777777" w:rsidR="00BF1B4E" w:rsidRPr="00BF1B4E" w:rsidRDefault="00BF1B4E" w:rsidP="00CD6C80">
      <w:pPr>
        <w:spacing w:line="360" w:lineRule="auto"/>
        <w:rPr>
          <w:rFonts w:ascii="Arial" w:hAnsi="Arial" w:cs="Arial"/>
          <w:sz w:val="24"/>
          <w:szCs w:val="24"/>
        </w:rPr>
      </w:pPr>
      <w:r w:rsidRPr="00BF1B4E">
        <w:rPr>
          <w:rFonts w:ascii="Arial" w:hAnsi="Arial" w:cs="Arial"/>
          <w:b/>
          <w:bCs/>
          <w:sz w:val="24"/>
          <w:szCs w:val="24"/>
        </w:rPr>
        <w:t>Priority Five: Dying Well</w:t>
      </w:r>
    </w:p>
    <w:p w14:paraId="255CF8EF" w14:textId="77777777" w:rsidR="00980D4E" w:rsidRDefault="00766970" w:rsidP="00CD6C80">
      <w:pPr>
        <w:spacing w:line="360" w:lineRule="auto"/>
        <w:rPr>
          <w:rFonts w:ascii="Arial" w:hAnsi="Arial" w:cs="Arial"/>
          <w:sz w:val="24"/>
          <w:szCs w:val="24"/>
        </w:rPr>
      </w:pPr>
      <w:r w:rsidRPr="00766970">
        <w:rPr>
          <w:rFonts w:ascii="Arial" w:hAnsi="Arial" w:cs="Arial"/>
          <w:sz w:val="24"/>
          <w:szCs w:val="24"/>
        </w:rPr>
        <w:t xml:space="preserve">There was a general consensus among participants that </w:t>
      </w:r>
      <w:proofErr w:type="gramStart"/>
      <w:r w:rsidRPr="00766970">
        <w:rPr>
          <w:rFonts w:ascii="Arial" w:hAnsi="Arial" w:cs="Arial"/>
          <w:sz w:val="24"/>
          <w:szCs w:val="24"/>
        </w:rPr>
        <w:t>end of life</w:t>
      </w:r>
      <w:proofErr w:type="gramEnd"/>
      <w:r w:rsidRPr="00766970">
        <w:rPr>
          <w:rFonts w:ascii="Arial" w:hAnsi="Arial" w:cs="Arial"/>
          <w:sz w:val="24"/>
          <w:szCs w:val="24"/>
        </w:rPr>
        <w:t xml:space="preserve"> healthcare was an uncomfort</w:t>
      </w:r>
      <w:r w:rsidR="00980D4E">
        <w:rPr>
          <w:rFonts w:ascii="Arial" w:hAnsi="Arial" w:cs="Arial"/>
          <w:sz w:val="24"/>
          <w:szCs w:val="24"/>
        </w:rPr>
        <w:t>able subject to discuss, as reflected</w:t>
      </w:r>
      <w:r w:rsidRPr="00766970">
        <w:rPr>
          <w:rFonts w:ascii="Arial" w:hAnsi="Arial" w:cs="Arial"/>
          <w:sz w:val="24"/>
          <w:szCs w:val="24"/>
        </w:rPr>
        <w:t xml:space="preserve"> by the low level of response for this issue in the events. But it was stressed that it is critical to have th</w:t>
      </w:r>
      <w:r w:rsidR="00980D4E">
        <w:rPr>
          <w:rFonts w:ascii="Arial" w:hAnsi="Arial" w:cs="Arial"/>
          <w:sz w:val="24"/>
          <w:szCs w:val="24"/>
        </w:rPr>
        <w:t>ese talks when patients still have the capacity</w:t>
      </w:r>
      <w:r w:rsidRPr="00766970">
        <w:rPr>
          <w:rFonts w:ascii="Arial" w:hAnsi="Arial" w:cs="Arial"/>
          <w:sz w:val="24"/>
          <w:szCs w:val="24"/>
        </w:rPr>
        <w:t xml:space="preserve"> to do so, and that caregivers should </w:t>
      </w:r>
      <w:proofErr w:type="gramStart"/>
      <w:r w:rsidRPr="00766970">
        <w:rPr>
          <w:rFonts w:ascii="Arial" w:hAnsi="Arial" w:cs="Arial"/>
          <w:sz w:val="24"/>
          <w:szCs w:val="24"/>
        </w:rPr>
        <w:t>make preparations</w:t>
      </w:r>
      <w:proofErr w:type="gramEnd"/>
      <w:r w:rsidRPr="00766970">
        <w:rPr>
          <w:rFonts w:ascii="Arial" w:hAnsi="Arial" w:cs="Arial"/>
          <w:sz w:val="24"/>
          <w:szCs w:val="24"/>
        </w:rPr>
        <w:t xml:space="preserve"> for their own well-being during this time as well. </w:t>
      </w:r>
      <w:r w:rsidR="00980D4E">
        <w:rPr>
          <w:rFonts w:ascii="Arial" w:hAnsi="Arial" w:cs="Arial"/>
          <w:sz w:val="24"/>
          <w:szCs w:val="24"/>
        </w:rPr>
        <w:t xml:space="preserve">Additionally, there were concerns raised about the financial impact on carers when their partner dies as some lose benefits and end up living on very little. </w:t>
      </w:r>
    </w:p>
    <w:p w14:paraId="7AC69D58" w14:textId="77777777" w:rsidR="00766970" w:rsidRDefault="00980D4E" w:rsidP="00CD6C80">
      <w:pPr>
        <w:spacing w:line="360" w:lineRule="auto"/>
        <w:rPr>
          <w:rFonts w:ascii="Arial" w:hAnsi="Arial" w:cs="Arial"/>
          <w:sz w:val="24"/>
          <w:szCs w:val="24"/>
        </w:rPr>
      </w:pPr>
      <w:r>
        <w:rPr>
          <w:rFonts w:ascii="Arial" w:hAnsi="Arial" w:cs="Arial"/>
          <w:sz w:val="24"/>
          <w:szCs w:val="24"/>
        </w:rPr>
        <w:t xml:space="preserve">The </w:t>
      </w:r>
      <w:r w:rsidR="00766970" w:rsidRPr="00766970">
        <w:rPr>
          <w:rFonts w:ascii="Arial" w:hAnsi="Arial" w:cs="Arial"/>
          <w:sz w:val="24"/>
          <w:szCs w:val="24"/>
        </w:rPr>
        <w:t>need for better education and understanding of dementia in general was also brought up as a point of discussion.</w:t>
      </w:r>
    </w:p>
    <w:p w14:paraId="308F45D6" w14:textId="77777777" w:rsidR="00C15E70" w:rsidRDefault="00C15E70" w:rsidP="00CD6C80">
      <w:pPr>
        <w:spacing w:line="360" w:lineRule="auto"/>
        <w:rPr>
          <w:rFonts w:ascii="Arial" w:hAnsi="Arial" w:cs="Arial"/>
          <w:sz w:val="24"/>
          <w:szCs w:val="24"/>
        </w:rPr>
      </w:pPr>
    </w:p>
    <w:p w14:paraId="0376E8CE" w14:textId="04944867" w:rsidR="00BF1B4E" w:rsidRPr="00522AF2" w:rsidRDefault="004D3415" w:rsidP="00CD6C80">
      <w:pPr>
        <w:spacing w:line="360" w:lineRule="auto"/>
        <w:rPr>
          <w:rFonts w:ascii="Arial" w:hAnsi="Arial" w:cs="Arial"/>
          <w:i/>
          <w:sz w:val="24"/>
          <w:szCs w:val="24"/>
          <w:u w:val="single"/>
        </w:rPr>
      </w:pPr>
      <w:r w:rsidRPr="00522AF2">
        <w:rPr>
          <w:rFonts w:ascii="Arial" w:hAnsi="Arial" w:cs="Arial"/>
          <w:i/>
          <w:sz w:val="24"/>
          <w:szCs w:val="24"/>
          <w:u w:val="single"/>
        </w:rPr>
        <w:t xml:space="preserve">Key </w:t>
      </w:r>
      <w:r>
        <w:rPr>
          <w:rFonts w:ascii="Arial" w:hAnsi="Arial" w:cs="Arial"/>
          <w:i/>
          <w:sz w:val="24"/>
          <w:szCs w:val="24"/>
          <w:u w:val="single"/>
        </w:rPr>
        <w:t>issues</w:t>
      </w:r>
      <w:r w:rsidR="007554DF">
        <w:rPr>
          <w:rFonts w:ascii="Arial" w:hAnsi="Arial" w:cs="Arial"/>
          <w:i/>
          <w:sz w:val="24"/>
          <w:szCs w:val="24"/>
          <w:u w:val="single"/>
        </w:rPr>
        <w:t xml:space="preserve"> raised </w:t>
      </w:r>
    </w:p>
    <w:p w14:paraId="03CDD3F2" w14:textId="77777777" w:rsidR="00BF1B4E" w:rsidRDefault="00522AF2" w:rsidP="00CD6C80">
      <w:pPr>
        <w:pStyle w:val="ListParagraph"/>
        <w:numPr>
          <w:ilvl w:val="0"/>
          <w:numId w:val="1"/>
        </w:numPr>
        <w:spacing w:line="360" w:lineRule="auto"/>
        <w:rPr>
          <w:rFonts w:ascii="Arial" w:hAnsi="Arial" w:cs="Arial"/>
          <w:sz w:val="24"/>
          <w:szCs w:val="24"/>
        </w:rPr>
      </w:pPr>
      <w:r w:rsidRPr="00522AF2">
        <w:rPr>
          <w:rFonts w:ascii="Arial" w:hAnsi="Arial" w:cs="Arial"/>
          <w:sz w:val="24"/>
          <w:szCs w:val="24"/>
        </w:rPr>
        <w:t xml:space="preserve">Support </w:t>
      </w:r>
      <w:r w:rsidR="00980D4E">
        <w:rPr>
          <w:rFonts w:ascii="Arial" w:hAnsi="Arial" w:cs="Arial"/>
          <w:sz w:val="24"/>
          <w:szCs w:val="24"/>
        </w:rPr>
        <w:t>with financial advice for the carers</w:t>
      </w:r>
      <w:r>
        <w:rPr>
          <w:rFonts w:ascii="Arial" w:hAnsi="Arial" w:cs="Arial"/>
          <w:sz w:val="24"/>
          <w:szCs w:val="24"/>
        </w:rPr>
        <w:t>.</w:t>
      </w:r>
    </w:p>
    <w:p w14:paraId="57B26A07" w14:textId="77777777" w:rsidR="009A625E" w:rsidRDefault="00522AF2" w:rsidP="00CD6C80">
      <w:pPr>
        <w:pStyle w:val="ListParagraph"/>
        <w:numPr>
          <w:ilvl w:val="0"/>
          <w:numId w:val="1"/>
        </w:numPr>
        <w:spacing w:line="360" w:lineRule="auto"/>
        <w:rPr>
          <w:rFonts w:ascii="Arial" w:hAnsi="Arial" w:cs="Arial"/>
          <w:sz w:val="24"/>
          <w:szCs w:val="24"/>
        </w:rPr>
      </w:pPr>
      <w:r w:rsidRPr="00522AF2">
        <w:rPr>
          <w:rFonts w:ascii="Arial" w:hAnsi="Arial" w:cs="Arial"/>
          <w:sz w:val="24"/>
          <w:szCs w:val="24"/>
        </w:rPr>
        <w:t>Greater</w:t>
      </w:r>
      <w:r>
        <w:rPr>
          <w:rFonts w:ascii="Arial" w:hAnsi="Arial" w:cs="Arial"/>
          <w:sz w:val="24"/>
          <w:szCs w:val="24"/>
        </w:rPr>
        <w:t xml:space="preserve"> awareness and utilization of </w:t>
      </w:r>
      <w:proofErr w:type="spellStart"/>
      <w:r>
        <w:rPr>
          <w:rFonts w:ascii="Arial" w:hAnsi="Arial" w:cs="Arial"/>
          <w:sz w:val="24"/>
          <w:szCs w:val="24"/>
        </w:rPr>
        <w:t>Re</w:t>
      </w:r>
      <w:r w:rsidRPr="00522AF2">
        <w:rPr>
          <w:rFonts w:ascii="Arial" w:hAnsi="Arial" w:cs="Arial"/>
          <w:sz w:val="24"/>
          <w:szCs w:val="24"/>
        </w:rPr>
        <w:t>SPECT</w:t>
      </w:r>
      <w:proofErr w:type="spellEnd"/>
      <w:r w:rsidRPr="00522AF2">
        <w:rPr>
          <w:rFonts w:ascii="Arial" w:hAnsi="Arial" w:cs="Arial"/>
          <w:sz w:val="24"/>
          <w:szCs w:val="24"/>
        </w:rPr>
        <w:t xml:space="preserve"> form</w:t>
      </w:r>
    </w:p>
    <w:p w14:paraId="4CD237A5" w14:textId="54478B28" w:rsidR="00BF1B4E" w:rsidRPr="009A625E" w:rsidRDefault="00BF1B4E" w:rsidP="00CD6C80">
      <w:pPr>
        <w:pStyle w:val="ListParagraph"/>
        <w:numPr>
          <w:ilvl w:val="0"/>
          <w:numId w:val="1"/>
        </w:numPr>
        <w:spacing w:line="360" w:lineRule="auto"/>
        <w:rPr>
          <w:rFonts w:ascii="Arial" w:hAnsi="Arial" w:cs="Arial"/>
          <w:sz w:val="24"/>
          <w:szCs w:val="24"/>
        </w:rPr>
      </w:pPr>
      <w:r w:rsidRPr="009A625E">
        <w:rPr>
          <w:rFonts w:ascii="Arial" w:hAnsi="Arial" w:cs="Arial"/>
          <w:b/>
          <w:bCs/>
          <w:sz w:val="24"/>
          <w:szCs w:val="24"/>
        </w:rPr>
        <w:lastRenderedPageBreak/>
        <w:t>Priority Six: Training Well</w:t>
      </w:r>
    </w:p>
    <w:p w14:paraId="4D482844" w14:textId="354BA96E" w:rsidR="004D3415" w:rsidRPr="004D3415" w:rsidRDefault="004D3415" w:rsidP="004D3415">
      <w:pPr>
        <w:spacing w:line="360" w:lineRule="auto"/>
        <w:rPr>
          <w:rFonts w:ascii="Arial" w:hAnsi="Arial" w:cs="Arial"/>
          <w:i/>
          <w:sz w:val="24"/>
          <w:szCs w:val="24"/>
        </w:rPr>
      </w:pPr>
      <w:r>
        <w:rPr>
          <w:rFonts w:ascii="Arial" w:hAnsi="Arial" w:cs="Arial"/>
          <w:sz w:val="24"/>
          <w:szCs w:val="24"/>
        </w:rPr>
        <w:t xml:space="preserve">All participants supported the commitments highlighted in the strategy. </w:t>
      </w:r>
      <w:r w:rsidRPr="004D3415">
        <w:rPr>
          <w:rFonts w:ascii="Arial" w:hAnsi="Arial" w:cs="Arial"/>
          <w:sz w:val="24"/>
          <w:szCs w:val="24"/>
        </w:rPr>
        <w:t>One couple raised concerns about professionals who have no dementia background or training being allowed to diagnose. The carer expressed that her husband was diagnosed by a district nurse without undertaking tests, this caused panic within the family as they were not offered further support. They felt it was left to the carer to research what to do next.</w:t>
      </w:r>
    </w:p>
    <w:p w14:paraId="19FA8CEF" w14:textId="77777777" w:rsidR="00BF1B4E" w:rsidRPr="00F2456D" w:rsidRDefault="00BF1B4E" w:rsidP="00CD6C80">
      <w:pPr>
        <w:spacing w:line="360" w:lineRule="auto"/>
        <w:rPr>
          <w:rFonts w:ascii="Arial" w:hAnsi="Arial" w:cs="Arial"/>
          <w:b/>
          <w:sz w:val="28"/>
          <w:szCs w:val="28"/>
        </w:rPr>
      </w:pPr>
    </w:p>
    <w:p w14:paraId="3BFD5B81" w14:textId="77777777" w:rsidR="00811E9E" w:rsidRPr="00DD6F28" w:rsidRDefault="00F2456D" w:rsidP="00F2456D">
      <w:pPr>
        <w:spacing w:line="360" w:lineRule="auto"/>
        <w:rPr>
          <w:rFonts w:ascii="Arial" w:hAnsi="Arial" w:cs="Arial"/>
          <w:b/>
          <w:sz w:val="28"/>
          <w:szCs w:val="28"/>
        </w:rPr>
      </w:pPr>
      <w:r w:rsidRPr="00F2456D">
        <w:rPr>
          <w:rFonts w:ascii="Arial" w:hAnsi="Arial" w:cs="Arial"/>
          <w:b/>
          <w:sz w:val="28"/>
          <w:szCs w:val="28"/>
        </w:rPr>
        <w:t>Conclusion</w:t>
      </w:r>
    </w:p>
    <w:p w14:paraId="01AC43ED" w14:textId="25B6A40E" w:rsidR="00F2456D" w:rsidRDefault="00F2456D" w:rsidP="00CD6C80">
      <w:pPr>
        <w:spacing w:line="360" w:lineRule="auto"/>
        <w:rPr>
          <w:rFonts w:ascii="Arial" w:hAnsi="Arial" w:cs="Arial"/>
          <w:bCs/>
          <w:sz w:val="24"/>
          <w:szCs w:val="24"/>
        </w:rPr>
      </w:pPr>
      <w:r w:rsidRPr="00BD5987">
        <w:rPr>
          <w:rFonts w:ascii="Arial" w:hAnsi="Arial" w:cs="Arial"/>
          <w:bCs/>
          <w:sz w:val="24"/>
          <w:szCs w:val="24"/>
        </w:rPr>
        <w:t>While participants reported positive experiences with support services such as dementia cafés, they also identified a lack of help for carers, early intervention programmes, and access to crisis support as still lacking.</w:t>
      </w:r>
      <w:r w:rsidR="00DD6F28" w:rsidRPr="00DD6F28">
        <w:rPr>
          <w:rFonts w:ascii="Arial" w:hAnsi="Arial" w:cs="Arial"/>
          <w:bCs/>
          <w:sz w:val="24"/>
          <w:szCs w:val="24"/>
        </w:rPr>
        <w:t xml:space="preserve"> </w:t>
      </w:r>
      <w:r w:rsidR="004532BB">
        <w:rPr>
          <w:rFonts w:ascii="Arial" w:hAnsi="Arial" w:cs="Arial"/>
          <w:bCs/>
          <w:sz w:val="24"/>
          <w:szCs w:val="24"/>
        </w:rPr>
        <w:t xml:space="preserve">The availability of </w:t>
      </w:r>
      <w:r w:rsidR="00DD6F28">
        <w:rPr>
          <w:rFonts w:ascii="Arial" w:hAnsi="Arial" w:cs="Arial"/>
          <w:bCs/>
          <w:sz w:val="24"/>
          <w:szCs w:val="24"/>
        </w:rPr>
        <w:t>admiral nurses was a huge discussion point, participants emphasised how crucial it is for more experienced dementia professionals</w:t>
      </w:r>
      <w:r w:rsidR="004532BB">
        <w:rPr>
          <w:rFonts w:ascii="Arial" w:hAnsi="Arial" w:cs="Arial"/>
          <w:bCs/>
          <w:sz w:val="24"/>
          <w:szCs w:val="24"/>
        </w:rPr>
        <w:t>.</w:t>
      </w:r>
    </w:p>
    <w:p w14:paraId="48B68954" w14:textId="36211EB5" w:rsidR="009D3CE4" w:rsidRPr="002F076B" w:rsidRDefault="004D3415" w:rsidP="00CD6C80">
      <w:pPr>
        <w:spacing w:line="360" w:lineRule="auto"/>
        <w:rPr>
          <w:rFonts w:ascii="Arial" w:hAnsi="Arial" w:cs="Arial"/>
          <w:b/>
          <w:bCs/>
          <w:sz w:val="24"/>
          <w:szCs w:val="24"/>
        </w:rPr>
      </w:pPr>
      <w:r w:rsidRPr="004D3415">
        <w:rPr>
          <w:rFonts w:ascii="Arial" w:hAnsi="Arial" w:cs="Arial"/>
          <w:bCs/>
          <w:sz w:val="24"/>
          <w:szCs w:val="24"/>
        </w:rPr>
        <w:t xml:space="preserve">People living with dementia </w:t>
      </w:r>
      <w:r w:rsidR="00DD6F28">
        <w:rPr>
          <w:rFonts w:ascii="Arial" w:hAnsi="Arial" w:cs="Arial"/>
          <w:bCs/>
          <w:sz w:val="24"/>
          <w:szCs w:val="24"/>
        </w:rPr>
        <w:t>and carers expressed how their needs have remained the same over the years, however they have felt forgotten. There is a clear lack of knowledge and information for many of them throughout their dementia journeys. Notably, t</w:t>
      </w:r>
      <w:r w:rsidR="00811E9E">
        <w:rPr>
          <w:rFonts w:ascii="Arial" w:hAnsi="Arial" w:cs="Arial"/>
          <w:bCs/>
          <w:sz w:val="24"/>
          <w:szCs w:val="24"/>
        </w:rPr>
        <w:t xml:space="preserve">here was very little representation from </w:t>
      </w:r>
      <w:r w:rsidR="007328CF">
        <w:rPr>
          <w:rFonts w:ascii="Arial" w:hAnsi="Arial" w:cs="Arial"/>
          <w:bCs/>
          <w:sz w:val="24"/>
          <w:szCs w:val="24"/>
        </w:rPr>
        <w:t>people from ethnically diverse groups</w:t>
      </w:r>
      <w:r w:rsidR="009D3CE4">
        <w:rPr>
          <w:rFonts w:ascii="Arial" w:hAnsi="Arial" w:cs="Arial"/>
          <w:bCs/>
          <w:sz w:val="24"/>
          <w:szCs w:val="24"/>
        </w:rPr>
        <w:t>.</w:t>
      </w:r>
      <w:r w:rsidR="00DD6F28">
        <w:rPr>
          <w:rFonts w:ascii="Arial" w:hAnsi="Arial" w:cs="Arial"/>
          <w:bCs/>
          <w:sz w:val="24"/>
          <w:szCs w:val="24"/>
        </w:rPr>
        <w:t xml:space="preserve"> It is unclear whether this is due to lack of awareness or other reasons. However, it highlights the key theme raised in all engagement activities which is; </w:t>
      </w:r>
      <w:r w:rsidR="00DD6F28" w:rsidRPr="002F076B">
        <w:rPr>
          <w:rFonts w:ascii="Arial" w:hAnsi="Arial" w:cs="Arial"/>
          <w:b/>
          <w:bCs/>
          <w:sz w:val="24"/>
          <w:szCs w:val="24"/>
        </w:rPr>
        <w:t xml:space="preserve">More awareness of what </w:t>
      </w:r>
      <w:r w:rsidR="002F076B" w:rsidRPr="002F076B">
        <w:rPr>
          <w:rFonts w:ascii="Arial" w:hAnsi="Arial" w:cs="Arial"/>
          <w:b/>
          <w:bCs/>
          <w:sz w:val="24"/>
          <w:szCs w:val="24"/>
        </w:rPr>
        <w:t>is</w:t>
      </w:r>
      <w:r w:rsidR="00DD6F28" w:rsidRPr="002F076B">
        <w:rPr>
          <w:rFonts w:ascii="Arial" w:hAnsi="Arial" w:cs="Arial"/>
          <w:b/>
          <w:bCs/>
          <w:sz w:val="24"/>
          <w:szCs w:val="24"/>
        </w:rPr>
        <w:t xml:space="preserve"> available and how to get it. </w:t>
      </w:r>
    </w:p>
    <w:p w14:paraId="1DBF3822" w14:textId="77777777" w:rsidR="005629A3" w:rsidRPr="00811E9E" w:rsidRDefault="005629A3">
      <w:pPr>
        <w:spacing w:line="360" w:lineRule="auto"/>
        <w:rPr>
          <w:rFonts w:ascii="Arial" w:hAnsi="Arial" w:cs="Arial"/>
          <w:bCs/>
          <w:sz w:val="24"/>
          <w:szCs w:val="24"/>
        </w:rPr>
      </w:pPr>
    </w:p>
    <w:sectPr w:rsidR="005629A3" w:rsidRPr="00811E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1FB8" w14:textId="77777777" w:rsidR="0083409E" w:rsidRDefault="0083409E" w:rsidP="005D66EE">
      <w:pPr>
        <w:spacing w:after="0" w:line="240" w:lineRule="auto"/>
      </w:pPr>
      <w:r>
        <w:separator/>
      </w:r>
    </w:p>
  </w:endnote>
  <w:endnote w:type="continuationSeparator" w:id="0">
    <w:p w14:paraId="416B6644" w14:textId="77777777" w:rsidR="0083409E" w:rsidRDefault="0083409E" w:rsidP="005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37625"/>
      <w:docPartObj>
        <w:docPartGallery w:val="Page Numbers (Bottom of Page)"/>
        <w:docPartUnique/>
      </w:docPartObj>
    </w:sdtPr>
    <w:sdtEndPr>
      <w:rPr>
        <w:noProof/>
      </w:rPr>
    </w:sdtEndPr>
    <w:sdtContent>
      <w:p w14:paraId="36ABD221" w14:textId="06EE85E0" w:rsidR="005C7DF8" w:rsidRDefault="005C7DF8">
        <w:pPr>
          <w:pStyle w:val="Footer"/>
          <w:jc w:val="right"/>
        </w:pPr>
        <w:r>
          <w:fldChar w:fldCharType="begin"/>
        </w:r>
        <w:r>
          <w:instrText xml:space="preserve"> PAGE   \* MERGEFORMAT </w:instrText>
        </w:r>
        <w:r>
          <w:fldChar w:fldCharType="separate"/>
        </w:r>
        <w:r w:rsidR="00A83F12">
          <w:rPr>
            <w:noProof/>
          </w:rPr>
          <w:t>2</w:t>
        </w:r>
        <w:r>
          <w:rPr>
            <w:noProof/>
          </w:rPr>
          <w:fldChar w:fldCharType="end"/>
        </w:r>
      </w:p>
    </w:sdtContent>
  </w:sdt>
  <w:p w14:paraId="07952CA0" w14:textId="77777777" w:rsidR="005C7DF8" w:rsidRDefault="005C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E2F6" w14:textId="77777777" w:rsidR="0083409E" w:rsidRDefault="0083409E" w:rsidP="005D66EE">
      <w:pPr>
        <w:spacing w:after="0" w:line="240" w:lineRule="auto"/>
      </w:pPr>
      <w:r>
        <w:separator/>
      </w:r>
    </w:p>
  </w:footnote>
  <w:footnote w:type="continuationSeparator" w:id="0">
    <w:p w14:paraId="1A15EC0C" w14:textId="77777777" w:rsidR="0083409E" w:rsidRDefault="0083409E" w:rsidP="005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205" w14:textId="77777777" w:rsidR="005C7DF8" w:rsidRDefault="005C7DF8">
    <w:pPr>
      <w:pStyle w:val="Header"/>
    </w:pPr>
    <w:r>
      <w:tab/>
    </w:r>
    <w:r>
      <w:tab/>
    </w:r>
    <w:r>
      <w:rPr>
        <w:noProof/>
        <w:lang w:eastAsia="en-GB"/>
      </w:rPr>
      <w:drawing>
        <wp:inline distT="0" distB="0" distL="0" distR="0" wp14:anchorId="0A25141F" wp14:editId="4B81982B">
          <wp:extent cx="1143000" cy="9056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178452" cy="933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C544B"/>
    <w:multiLevelType w:val="hybridMultilevel"/>
    <w:tmpl w:val="EFD8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D0CAD"/>
    <w:multiLevelType w:val="hybridMultilevel"/>
    <w:tmpl w:val="122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33BAF"/>
    <w:multiLevelType w:val="hybridMultilevel"/>
    <w:tmpl w:val="EAC6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82928"/>
    <w:multiLevelType w:val="hybridMultilevel"/>
    <w:tmpl w:val="4A40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D3B30"/>
    <w:multiLevelType w:val="hybridMultilevel"/>
    <w:tmpl w:val="BB1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tzA2MjE0tzQ1NjJV0lEKTi0uzszPAykwrgUAd596MiwAAAA="/>
  </w:docVars>
  <w:rsids>
    <w:rsidRoot w:val="00B30038"/>
    <w:rsid w:val="0005776C"/>
    <w:rsid w:val="00076DF6"/>
    <w:rsid w:val="000B2C2B"/>
    <w:rsid w:val="000B430E"/>
    <w:rsid w:val="000C1FF5"/>
    <w:rsid w:val="000E1A9B"/>
    <w:rsid w:val="001514B3"/>
    <w:rsid w:val="00161F43"/>
    <w:rsid w:val="001A7225"/>
    <w:rsid w:val="001B65EC"/>
    <w:rsid w:val="001C7021"/>
    <w:rsid w:val="002259D6"/>
    <w:rsid w:val="002A226D"/>
    <w:rsid w:val="002F076B"/>
    <w:rsid w:val="002F3349"/>
    <w:rsid w:val="00322410"/>
    <w:rsid w:val="0034085B"/>
    <w:rsid w:val="00347A7B"/>
    <w:rsid w:val="0036370F"/>
    <w:rsid w:val="0037745B"/>
    <w:rsid w:val="003A544E"/>
    <w:rsid w:val="003F154D"/>
    <w:rsid w:val="0042590B"/>
    <w:rsid w:val="004532BB"/>
    <w:rsid w:val="004574D7"/>
    <w:rsid w:val="00467476"/>
    <w:rsid w:val="004D3415"/>
    <w:rsid w:val="004F5F8D"/>
    <w:rsid w:val="00505122"/>
    <w:rsid w:val="00522AF2"/>
    <w:rsid w:val="00537638"/>
    <w:rsid w:val="005629A3"/>
    <w:rsid w:val="00565137"/>
    <w:rsid w:val="005B3265"/>
    <w:rsid w:val="005C7DF8"/>
    <w:rsid w:val="005D66EE"/>
    <w:rsid w:val="005E6BF2"/>
    <w:rsid w:val="00645E18"/>
    <w:rsid w:val="006730E2"/>
    <w:rsid w:val="006C31F5"/>
    <w:rsid w:val="006E4A27"/>
    <w:rsid w:val="006E5152"/>
    <w:rsid w:val="006E75BC"/>
    <w:rsid w:val="006F5D78"/>
    <w:rsid w:val="00703FFF"/>
    <w:rsid w:val="0071127D"/>
    <w:rsid w:val="00724482"/>
    <w:rsid w:val="00726DF3"/>
    <w:rsid w:val="007328CF"/>
    <w:rsid w:val="0074162B"/>
    <w:rsid w:val="007554DF"/>
    <w:rsid w:val="0076467C"/>
    <w:rsid w:val="00766970"/>
    <w:rsid w:val="00767E10"/>
    <w:rsid w:val="007C40C8"/>
    <w:rsid w:val="007F4F54"/>
    <w:rsid w:val="00811E9E"/>
    <w:rsid w:val="008120D4"/>
    <w:rsid w:val="0083409E"/>
    <w:rsid w:val="008378DF"/>
    <w:rsid w:val="00856DF9"/>
    <w:rsid w:val="008649AF"/>
    <w:rsid w:val="00870D92"/>
    <w:rsid w:val="008B45F4"/>
    <w:rsid w:val="008C54FA"/>
    <w:rsid w:val="008D4D6B"/>
    <w:rsid w:val="008D5228"/>
    <w:rsid w:val="008D5E53"/>
    <w:rsid w:val="008E4AAC"/>
    <w:rsid w:val="008E51D9"/>
    <w:rsid w:val="00940E0C"/>
    <w:rsid w:val="0097310A"/>
    <w:rsid w:val="00973D06"/>
    <w:rsid w:val="00980D4E"/>
    <w:rsid w:val="009A625E"/>
    <w:rsid w:val="009D3CE4"/>
    <w:rsid w:val="009F21F0"/>
    <w:rsid w:val="009F2E68"/>
    <w:rsid w:val="009F398F"/>
    <w:rsid w:val="00A2058A"/>
    <w:rsid w:val="00A245FD"/>
    <w:rsid w:val="00A254B8"/>
    <w:rsid w:val="00A32A43"/>
    <w:rsid w:val="00A35C2B"/>
    <w:rsid w:val="00A5103F"/>
    <w:rsid w:val="00A56CD7"/>
    <w:rsid w:val="00A83F12"/>
    <w:rsid w:val="00A84E7D"/>
    <w:rsid w:val="00AB7DF6"/>
    <w:rsid w:val="00AD0C17"/>
    <w:rsid w:val="00AE14EE"/>
    <w:rsid w:val="00B0147B"/>
    <w:rsid w:val="00B02662"/>
    <w:rsid w:val="00B30038"/>
    <w:rsid w:val="00B40B70"/>
    <w:rsid w:val="00B75C64"/>
    <w:rsid w:val="00B83C50"/>
    <w:rsid w:val="00B8597C"/>
    <w:rsid w:val="00B967DE"/>
    <w:rsid w:val="00BC6A45"/>
    <w:rsid w:val="00BD5987"/>
    <w:rsid w:val="00BD7B1E"/>
    <w:rsid w:val="00BF1B4E"/>
    <w:rsid w:val="00C07A9B"/>
    <w:rsid w:val="00C15E70"/>
    <w:rsid w:val="00C244D3"/>
    <w:rsid w:val="00C46724"/>
    <w:rsid w:val="00C80595"/>
    <w:rsid w:val="00C86F19"/>
    <w:rsid w:val="00CA2DAC"/>
    <w:rsid w:val="00CC25EF"/>
    <w:rsid w:val="00CD6C80"/>
    <w:rsid w:val="00D008B0"/>
    <w:rsid w:val="00D471D2"/>
    <w:rsid w:val="00D4763B"/>
    <w:rsid w:val="00D63099"/>
    <w:rsid w:val="00D77D3E"/>
    <w:rsid w:val="00D92CBF"/>
    <w:rsid w:val="00DC425B"/>
    <w:rsid w:val="00DD6F28"/>
    <w:rsid w:val="00E01E13"/>
    <w:rsid w:val="00E11B2B"/>
    <w:rsid w:val="00E14E5A"/>
    <w:rsid w:val="00E20A2F"/>
    <w:rsid w:val="00E223D3"/>
    <w:rsid w:val="00E23BF1"/>
    <w:rsid w:val="00E34DCE"/>
    <w:rsid w:val="00E42B06"/>
    <w:rsid w:val="00E73F5C"/>
    <w:rsid w:val="00E911AE"/>
    <w:rsid w:val="00EA5189"/>
    <w:rsid w:val="00EB4963"/>
    <w:rsid w:val="00ED01BF"/>
    <w:rsid w:val="00EF7A4E"/>
    <w:rsid w:val="00F01B39"/>
    <w:rsid w:val="00F2456D"/>
    <w:rsid w:val="00F301F6"/>
    <w:rsid w:val="00F419EB"/>
    <w:rsid w:val="00F83B00"/>
    <w:rsid w:val="00F926D6"/>
    <w:rsid w:val="00FB185E"/>
    <w:rsid w:val="00FB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00D9E"/>
  <w15:chartTrackingRefBased/>
  <w15:docId w15:val="{0EFDBB18-31C8-41CA-9EB5-3DFF6FB3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AF2"/>
    <w:pPr>
      <w:ind w:left="720"/>
      <w:contextualSpacing/>
    </w:pPr>
  </w:style>
  <w:style w:type="paragraph" w:styleId="Header">
    <w:name w:val="header"/>
    <w:basedOn w:val="Normal"/>
    <w:link w:val="HeaderChar"/>
    <w:uiPriority w:val="99"/>
    <w:unhideWhenUsed/>
    <w:rsid w:val="005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6EE"/>
  </w:style>
  <w:style w:type="paragraph" w:styleId="Footer">
    <w:name w:val="footer"/>
    <w:basedOn w:val="Normal"/>
    <w:link w:val="FooterChar"/>
    <w:uiPriority w:val="99"/>
    <w:unhideWhenUsed/>
    <w:rsid w:val="005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6EE"/>
  </w:style>
  <w:style w:type="character" w:styleId="CommentReference">
    <w:name w:val="annotation reference"/>
    <w:basedOn w:val="DefaultParagraphFont"/>
    <w:uiPriority w:val="99"/>
    <w:semiHidden/>
    <w:unhideWhenUsed/>
    <w:rsid w:val="002F3349"/>
    <w:rPr>
      <w:sz w:val="16"/>
      <w:szCs w:val="16"/>
    </w:rPr>
  </w:style>
  <w:style w:type="paragraph" w:styleId="CommentText">
    <w:name w:val="annotation text"/>
    <w:basedOn w:val="Normal"/>
    <w:link w:val="CommentTextChar"/>
    <w:uiPriority w:val="99"/>
    <w:semiHidden/>
    <w:unhideWhenUsed/>
    <w:rsid w:val="002F3349"/>
    <w:pPr>
      <w:spacing w:line="240" w:lineRule="auto"/>
    </w:pPr>
    <w:rPr>
      <w:sz w:val="20"/>
      <w:szCs w:val="20"/>
    </w:rPr>
  </w:style>
  <w:style w:type="character" w:customStyle="1" w:styleId="CommentTextChar">
    <w:name w:val="Comment Text Char"/>
    <w:basedOn w:val="DefaultParagraphFont"/>
    <w:link w:val="CommentText"/>
    <w:uiPriority w:val="99"/>
    <w:semiHidden/>
    <w:rsid w:val="002F3349"/>
    <w:rPr>
      <w:sz w:val="20"/>
      <w:szCs w:val="20"/>
    </w:rPr>
  </w:style>
  <w:style w:type="paragraph" w:styleId="CommentSubject">
    <w:name w:val="annotation subject"/>
    <w:basedOn w:val="CommentText"/>
    <w:next w:val="CommentText"/>
    <w:link w:val="CommentSubjectChar"/>
    <w:uiPriority w:val="99"/>
    <w:semiHidden/>
    <w:unhideWhenUsed/>
    <w:rsid w:val="002F3349"/>
    <w:rPr>
      <w:b/>
      <w:bCs/>
    </w:rPr>
  </w:style>
  <w:style w:type="character" w:customStyle="1" w:styleId="CommentSubjectChar">
    <w:name w:val="Comment Subject Char"/>
    <w:basedOn w:val="CommentTextChar"/>
    <w:link w:val="CommentSubject"/>
    <w:uiPriority w:val="99"/>
    <w:semiHidden/>
    <w:rsid w:val="002F3349"/>
    <w:rPr>
      <w:b/>
      <w:bCs/>
      <w:sz w:val="20"/>
      <w:szCs w:val="20"/>
    </w:rPr>
  </w:style>
  <w:style w:type="paragraph" w:styleId="BalloonText">
    <w:name w:val="Balloon Text"/>
    <w:basedOn w:val="Normal"/>
    <w:link w:val="BalloonTextChar"/>
    <w:uiPriority w:val="99"/>
    <w:semiHidden/>
    <w:unhideWhenUsed/>
    <w:rsid w:val="00F8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Pfute</dc:creator>
  <cp:keywords/>
  <dc:description/>
  <cp:lastModifiedBy>Claire Taylor</cp:lastModifiedBy>
  <cp:revision>2</cp:revision>
  <dcterms:created xsi:type="dcterms:W3CDTF">2022-02-22T11:53:00Z</dcterms:created>
  <dcterms:modified xsi:type="dcterms:W3CDTF">2022-02-22T11:53:00Z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2022-02-22T11:52:46Z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dbd3a26b-b327-41c0-ad09-558ad32f5d9a</vt:lpwstr>
  </property>
  <property fmtid="{D5CDD505-2E9C-101B-9397-08002B2CF9AE}" pid="8" name="MSIP_Label_478af4b5-bfed-4784-9cbe-eeacd1c8ef36_ContentBits">
    <vt:lpwstr>0</vt:lpwstr>
  </property>
</Properties>
</file>