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C30" w:rsidRDefault="002C69DD">
      <w:pPr>
        <w:jc w:val="center"/>
      </w:pPr>
      <w:bookmarkStart w:id="0" w:name="_GoBack"/>
      <w:bookmarkEnd w:id="0"/>
      <w:r>
        <w:rPr>
          <w:b/>
        </w:rPr>
        <w:t>IDS Consultation</w:t>
      </w:r>
    </w:p>
    <w:p w:rsidR="00E71C30" w:rsidRDefault="002C69DD">
      <w:pPr>
        <w:jc w:val="center"/>
      </w:pPr>
      <w:r>
        <w:rPr>
          <w:b/>
        </w:rPr>
        <w:t>17th June 2014</w:t>
      </w:r>
    </w:p>
    <w:p w:rsidR="00E71C30" w:rsidRDefault="002C69DD">
      <w:pPr>
        <w:jc w:val="center"/>
      </w:pPr>
      <w:r>
        <w:rPr>
          <w:b/>
        </w:rPr>
        <w:t>Exhall Grange, Coventry</w:t>
      </w:r>
    </w:p>
    <w:p w:rsidR="00E71C30" w:rsidRDefault="00E71C30">
      <w:pPr>
        <w:jc w:val="center"/>
      </w:pPr>
    </w:p>
    <w:p w:rsidR="00E71C30" w:rsidRDefault="002C69DD">
      <w:r>
        <w:t>Is there another way of assessing children's needs on top of the DLA?  Some children on high DLA are there because there are problems at night.  There may be children who are hard work during the day but sleep at night that may also need DLA.</w:t>
      </w:r>
    </w:p>
    <w:p w:rsidR="00E71C30" w:rsidRDefault="00E71C30"/>
    <w:p w:rsidR="00E71C30" w:rsidRDefault="002C69DD">
      <w:r>
        <w:t>Personal budget can not be used on residential care at the moment.</w:t>
      </w:r>
    </w:p>
    <w:p w:rsidR="00E71C30" w:rsidRDefault="00E71C30"/>
    <w:p w:rsidR="00E71C30" w:rsidRDefault="002C69DD">
      <w:r>
        <w:t>Family Link - Some may be willing to adapt their home to cater for the child that they are looking after.</w:t>
      </w:r>
    </w:p>
    <w:p w:rsidR="00E71C30" w:rsidRDefault="00E71C30"/>
    <w:p w:rsidR="00E71C30" w:rsidRDefault="002C69DD">
      <w:r>
        <w:t>2 hours a month is not much at all for respite.</w:t>
      </w:r>
    </w:p>
    <w:p w:rsidR="00E71C30" w:rsidRDefault="00E71C30"/>
    <w:p w:rsidR="00E71C30" w:rsidRDefault="002C69DD">
      <w:r>
        <w:t>Parent - How do you transition people already in the system?  There are 6 monthly reviews within IDS for children already on the system.</w:t>
      </w:r>
    </w:p>
    <w:p w:rsidR="00E71C30" w:rsidRDefault="00E71C30"/>
    <w:p w:rsidR="00E71C30" w:rsidRDefault="00E71C30"/>
    <w:sectPr w:rsidR="00E71C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71C30"/>
    <w:rsid w:val="002C69DD"/>
    <w:rsid w:val="009D712F"/>
    <w:rsid w:val="00E7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17th June 2014, Exhall Grange. Coventry.docx</vt:lpstr>
    </vt:vector>
  </TitlesOfParts>
  <Company>Warwickshire County Council</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2014, Exhall Grange. Coventry.docx</dc:title>
  <dc:creator>Renata Conduit</dc:creator>
  <cp:lastModifiedBy>Lucy Rumble</cp:lastModifiedBy>
  <cp:revision>2</cp:revision>
  <dcterms:created xsi:type="dcterms:W3CDTF">2017-12-14T14:23:00Z</dcterms:created>
  <dcterms:modified xsi:type="dcterms:W3CDTF">2017-12-14T14:23:00Z</dcterms:modified>
</cp:coreProperties>
</file>