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A34" w:rsidRDefault="00CA5945">
      <w:pPr>
        <w:jc w:val="center"/>
      </w:pPr>
      <w:bookmarkStart w:id="0" w:name="_GoBack"/>
      <w:bookmarkEnd w:id="0"/>
      <w:r>
        <w:rPr>
          <w:b/>
        </w:rPr>
        <w:t>IDS Consultation</w:t>
      </w:r>
    </w:p>
    <w:p w:rsidR="00FA0A34" w:rsidRDefault="00CA5945">
      <w:pPr>
        <w:jc w:val="center"/>
      </w:pPr>
      <w:r>
        <w:rPr>
          <w:b/>
        </w:rPr>
        <w:t>26th June 2014</w:t>
      </w:r>
    </w:p>
    <w:p w:rsidR="00FA0A34" w:rsidRDefault="00CA5945">
      <w:pPr>
        <w:jc w:val="center"/>
      </w:pPr>
      <w:r>
        <w:rPr>
          <w:b/>
        </w:rPr>
        <w:t>River House School, Henley in Arden</w:t>
      </w:r>
    </w:p>
    <w:p w:rsidR="00FA0A34" w:rsidRDefault="00FA0A34">
      <w:pPr>
        <w:jc w:val="center"/>
      </w:pPr>
    </w:p>
    <w:p w:rsidR="00FA0A34" w:rsidRDefault="00CA5945">
      <w:r>
        <w:t>Will personal budgets affect benefits? - No</w:t>
      </w:r>
    </w:p>
    <w:p w:rsidR="00FA0A34" w:rsidRDefault="00FA0A34"/>
    <w:p w:rsidR="00FA0A34" w:rsidRDefault="00CA5945">
      <w:r>
        <w:t>CAF can vary in the time it takes depending on the circumstances.</w:t>
      </w:r>
    </w:p>
    <w:p w:rsidR="00FA0A34" w:rsidRDefault="00FA0A34"/>
    <w:p w:rsidR="00FA0A34" w:rsidRDefault="00CA5945">
      <w:r>
        <w:t>Thresholds for Services - How was this approved?</w:t>
      </w:r>
    </w:p>
    <w:p w:rsidR="00FA0A34" w:rsidRDefault="00FA0A34"/>
    <w:p w:rsidR="00FA0A34" w:rsidRDefault="00CA5945">
      <w:r>
        <w:t>Money may be going to families who don't need it if we assess cases from DLA.  Everyone should be re-assessed to check their needs.</w:t>
      </w:r>
    </w:p>
    <w:p w:rsidR="00FA0A34" w:rsidRDefault="00FA0A34"/>
    <w:p w:rsidR="00FA0A34" w:rsidRDefault="00CA5945">
      <w:r>
        <w:t>Standard offer on respite is 2 hours per month.</w:t>
      </w:r>
    </w:p>
    <w:p w:rsidR="00FA0A34" w:rsidRDefault="00FA0A34"/>
    <w:p w:rsidR="00FA0A34" w:rsidRDefault="00CA5945">
      <w:r>
        <w:t>The mix in children in respite needs to be thought about carefully as we don't want children that don't get along in respite at the same time as this will cause problems.  How could this be done?</w:t>
      </w:r>
    </w:p>
    <w:p w:rsidR="00FA0A34" w:rsidRDefault="00FA0A34"/>
    <w:p w:rsidR="00FA0A34" w:rsidRDefault="00CA5945">
      <w:r>
        <w:t>If you can't access Family Link then residential care will be available.</w:t>
      </w:r>
    </w:p>
    <w:p w:rsidR="00FA0A34" w:rsidRDefault="00FA0A34"/>
    <w:p w:rsidR="00FA0A34" w:rsidRDefault="00CA5945">
      <w:r>
        <w:t>What happens if a family goes into crisis?  This would be a challenge.  It can get very expensive when there is a breakdown.</w:t>
      </w:r>
    </w:p>
    <w:sectPr w:rsidR="00FA0A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A0A34"/>
    <w:rsid w:val="006E58A3"/>
    <w:rsid w:val="00CA5945"/>
    <w:rsid w:val="00FA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26th June 2014, Henley in Arden.docx</vt:lpstr>
    </vt:vector>
  </TitlesOfParts>
  <Company>Warwickshire County Council</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June 2014, Henley in Arden.docx</dc:title>
  <dc:creator>Renata Conduit</dc:creator>
  <cp:lastModifiedBy>Lucy Rumble</cp:lastModifiedBy>
  <cp:revision>2</cp:revision>
  <dcterms:created xsi:type="dcterms:W3CDTF">2017-12-14T14:26:00Z</dcterms:created>
  <dcterms:modified xsi:type="dcterms:W3CDTF">2017-12-14T14:26:00Z</dcterms:modified>
</cp:coreProperties>
</file>