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5FF7" w14:textId="77777777" w:rsidR="00AB3380" w:rsidRDefault="00AB3380" w:rsidP="00EE1C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83886F" w14:textId="0731D2F1" w:rsidR="0030449C" w:rsidRDefault="00E76E54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St John’s Primary</w:t>
      </w:r>
      <w:r w:rsidR="003B4247">
        <w:rPr>
          <w:rFonts w:ascii="Arial" w:hAnsi="Arial" w:cs="Arial"/>
          <w:b/>
          <w:szCs w:val="20"/>
        </w:rPr>
        <w:t xml:space="preserve"> </w:t>
      </w:r>
      <w:r w:rsidR="00334411" w:rsidRPr="006A583A">
        <w:rPr>
          <w:rFonts w:ascii="Arial" w:hAnsi="Arial" w:cs="Arial"/>
          <w:b/>
          <w:szCs w:val="20"/>
        </w:rPr>
        <w:t>School</w:t>
      </w:r>
      <w:r w:rsidR="00AB3380" w:rsidRPr="006A583A">
        <w:rPr>
          <w:rFonts w:ascii="Arial" w:hAnsi="Arial" w:cs="Arial"/>
          <w:b/>
          <w:szCs w:val="20"/>
        </w:rPr>
        <w:t xml:space="preserve"> </w:t>
      </w:r>
      <w:r w:rsidR="00DD3D04">
        <w:rPr>
          <w:rFonts w:ascii="Arial" w:hAnsi="Arial" w:cs="Arial"/>
          <w:b/>
          <w:szCs w:val="20"/>
        </w:rPr>
        <w:t>Change of Age Range</w:t>
      </w:r>
    </w:p>
    <w:p w14:paraId="6315CDFC" w14:textId="77777777" w:rsidR="00EE1C31" w:rsidRDefault="0030449C" w:rsidP="0030449C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Consultation </w:t>
      </w:r>
      <w:r w:rsidR="00EE1C31" w:rsidRPr="006A583A">
        <w:rPr>
          <w:rFonts w:ascii="Arial" w:hAnsi="Arial" w:cs="Arial"/>
          <w:b/>
          <w:szCs w:val="20"/>
        </w:rPr>
        <w:t>FAQs</w:t>
      </w:r>
    </w:p>
    <w:p w14:paraId="568C1736" w14:textId="77777777" w:rsidR="006A583A" w:rsidRPr="006A583A" w:rsidRDefault="006A583A" w:rsidP="00EE1C31">
      <w:pPr>
        <w:spacing w:after="0"/>
        <w:jc w:val="center"/>
        <w:rPr>
          <w:rFonts w:ascii="Arial" w:hAnsi="Arial" w:cs="Arial"/>
          <w:b/>
          <w:szCs w:val="20"/>
        </w:rPr>
      </w:pPr>
    </w:p>
    <w:p w14:paraId="57634437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163CC468" w14:textId="77777777" w:rsidR="00FC293F" w:rsidRPr="00FC293F" w:rsidRDefault="00AD3DFF" w:rsidP="00FC293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Why is this consultation taking place?</w:t>
      </w:r>
    </w:p>
    <w:p w14:paraId="344775C4" w14:textId="569BB15A" w:rsidR="00FC293F" w:rsidRDefault="00FC293F" w:rsidP="00FC293F">
      <w:pPr>
        <w:spacing w:after="0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</w:t>
      </w:r>
      <w:r w:rsidRPr="00FC293F">
        <w:rPr>
          <w:rFonts w:ascii="Arial" w:hAnsi="Arial" w:cs="Arial"/>
          <w:sz w:val="20"/>
          <w:szCs w:val="20"/>
        </w:rPr>
        <w:t>. Warwicksh</w:t>
      </w:r>
      <w:r w:rsidR="004366E3">
        <w:rPr>
          <w:rFonts w:ascii="Arial" w:hAnsi="Arial" w:cs="Arial"/>
          <w:sz w:val="20"/>
          <w:szCs w:val="20"/>
        </w:rPr>
        <w:t xml:space="preserve">ire County Council (WCC) is working with the school governors to review how </w:t>
      </w:r>
      <w:r w:rsidR="00384E26">
        <w:rPr>
          <w:rFonts w:ascii="Arial" w:hAnsi="Arial" w:cs="Arial"/>
          <w:sz w:val="20"/>
          <w:szCs w:val="20"/>
        </w:rPr>
        <w:t>early education funded</w:t>
      </w:r>
      <w:r w:rsidR="004366E3">
        <w:rPr>
          <w:rFonts w:ascii="Arial" w:hAnsi="Arial" w:cs="Arial"/>
          <w:sz w:val="20"/>
          <w:szCs w:val="20"/>
        </w:rPr>
        <w:t xml:space="preserve"> places are provided at </w:t>
      </w:r>
      <w:r w:rsidR="00E76E54">
        <w:rPr>
          <w:rFonts w:ascii="Arial" w:hAnsi="Arial" w:cs="Arial"/>
          <w:sz w:val="20"/>
          <w:szCs w:val="20"/>
        </w:rPr>
        <w:t>St John’s Primary</w:t>
      </w:r>
      <w:r w:rsidR="004366E3">
        <w:rPr>
          <w:rFonts w:ascii="Arial" w:hAnsi="Arial" w:cs="Arial"/>
          <w:sz w:val="20"/>
          <w:szCs w:val="20"/>
        </w:rPr>
        <w:t xml:space="preserve"> School</w:t>
      </w:r>
      <w:r w:rsidRPr="00FC293F">
        <w:rPr>
          <w:rFonts w:ascii="Arial" w:hAnsi="Arial" w:cs="Arial"/>
          <w:sz w:val="20"/>
          <w:szCs w:val="20"/>
        </w:rPr>
        <w:t>. This consultation is part of a statutory process for making prescribed alterations to sch</w:t>
      </w:r>
      <w:r w:rsidR="004366E3">
        <w:rPr>
          <w:rFonts w:ascii="Arial" w:hAnsi="Arial" w:cs="Arial"/>
          <w:sz w:val="20"/>
          <w:szCs w:val="20"/>
        </w:rPr>
        <w:t>ools, including changing the age range of a community school by 1 year or more.</w:t>
      </w:r>
    </w:p>
    <w:p w14:paraId="347DAB95" w14:textId="77777777" w:rsidR="004366E3" w:rsidRPr="00FC293F" w:rsidRDefault="004366E3" w:rsidP="00FC293F">
      <w:pPr>
        <w:spacing w:after="0"/>
        <w:rPr>
          <w:rFonts w:ascii="Arial" w:hAnsi="Arial" w:cs="Arial"/>
          <w:sz w:val="20"/>
          <w:szCs w:val="20"/>
        </w:rPr>
      </w:pPr>
    </w:p>
    <w:p w14:paraId="542C42A0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D06589">
        <w:rPr>
          <w:rFonts w:ascii="Arial" w:hAnsi="Arial" w:cs="Arial"/>
          <w:sz w:val="20"/>
          <w:szCs w:val="20"/>
        </w:rPr>
        <w:t xml:space="preserve"> Who decides </w:t>
      </w:r>
      <w:r w:rsidRPr="00AD3DFF">
        <w:rPr>
          <w:rFonts w:ascii="Arial" w:hAnsi="Arial" w:cs="Arial"/>
          <w:sz w:val="20"/>
          <w:szCs w:val="20"/>
        </w:rPr>
        <w:t xml:space="preserve">whether the </w:t>
      </w:r>
      <w:r w:rsidR="008277E1">
        <w:rPr>
          <w:rFonts w:ascii="Arial" w:hAnsi="Arial" w:cs="Arial"/>
          <w:sz w:val="20"/>
          <w:szCs w:val="20"/>
        </w:rPr>
        <w:t>change</w:t>
      </w:r>
      <w:r w:rsidR="00FC293F">
        <w:rPr>
          <w:rFonts w:ascii="Arial" w:hAnsi="Arial" w:cs="Arial"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goes ahead?</w:t>
      </w:r>
    </w:p>
    <w:p w14:paraId="4104E99D" w14:textId="77777777" w:rsidR="00FC293F" w:rsidRDefault="00AD3DF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FC293F" w:rsidRPr="00FC293F">
        <w:rPr>
          <w:rFonts w:ascii="Arial" w:hAnsi="Arial" w:cs="Arial"/>
          <w:sz w:val="20"/>
          <w:szCs w:val="20"/>
        </w:rPr>
        <w:t>Following the period of consultation, the County Council’s Cabinet will review the feedback and make a decision on whether or not to go ahead with the changes.</w:t>
      </w:r>
    </w:p>
    <w:p w14:paraId="7482FEAE" w14:textId="77777777" w:rsid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60714076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</w:t>
      </w:r>
      <w:r w:rsidRPr="00FC293F">
        <w:rPr>
          <w:rFonts w:ascii="Arial" w:hAnsi="Arial" w:cs="Arial"/>
          <w:sz w:val="20"/>
          <w:szCs w:val="20"/>
        </w:rPr>
        <w:t>Where does the funding for the change come from?</w:t>
      </w:r>
    </w:p>
    <w:p w14:paraId="73C2D464" w14:textId="77777777" w:rsidR="00F51BA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There are no financial implications associated with these changes.</w:t>
      </w:r>
    </w:p>
    <w:p w14:paraId="145B0541" w14:textId="77777777" w:rsidR="004366E3" w:rsidRDefault="004366E3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02E54B16" w14:textId="77777777" w:rsidR="00F51BAF" w:rsidRPr="00FC293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sz w:val="20"/>
          <w:szCs w:val="20"/>
        </w:rPr>
        <w:t xml:space="preserve"> What will be the effect on other educational establishments in the area</w:t>
      </w:r>
      <w:r w:rsidRPr="00FC293F">
        <w:rPr>
          <w:rFonts w:ascii="Arial" w:hAnsi="Arial" w:cs="Arial"/>
          <w:sz w:val="20"/>
          <w:szCs w:val="20"/>
        </w:rPr>
        <w:t>?</w:t>
      </w:r>
    </w:p>
    <w:p w14:paraId="317E2E82" w14:textId="09614080" w:rsidR="00F51BAF" w:rsidRDefault="00F51BAF" w:rsidP="00F51BA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not anticipated to be a significant impact on other local educational establishments in the area </w:t>
      </w:r>
      <w:r w:rsidR="00384E26">
        <w:rPr>
          <w:rFonts w:ascii="Arial" w:hAnsi="Arial" w:cs="Arial"/>
          <w:sz w:val="20"/>
          <w:szCs w:val="20"/>
        </w:rPr>
        <w:t>due to no increase in places from those that are currently offered and</w:t>
      </w:r>
      <w:r>
        <w:rPr>
          <w:rFonts w:ascii="Arial" w:hAnsi="Arial" w:cs="Arial"/>
          <w:sz w:val="20"/>
          <w:szCs w:val="20"/>
        </w:rPr>
        <w:t xml:space="preserve"> to the need to provide additional places</w:t>
      </w:r>
      <w:r w:rsidR="004366E3">
        <w:rPr>
          <w:rFonts w:ascii="Arial" w:hAnsi="Arial" w:cs="Arial"/>
          <w:sz w:val="20"/>
          <w:szCs w:val="20"/>
        </w:rPr>
        <w:t xml:space="preserve"> to meet the requirements of working parents</w:t>
      </w:r>
      <w:r>
        <w:rPr>
          <w:rFonts w:ascii="Arial" w:hAnsi="Arial" w:cs="Arial"/>
          <w:sz w:val="20"/>
          <w:szCs w:val="20"/>
        </w:rPr>
        <w:t>.</w:t>
      </w:r>
    </w:p>
    <w:p w14:paraId="50CB0ED0" w14:textId="77777777" w:rsidR="00F51BAF" w:rsidRDefault="00F51BA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14:paraId="19042D63" w14:textId="77777777" w:rsidR="00FC293F" w:rsidRPr="00FC293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Q.</w:t>
      </w:r>
      <w:r w:rsidRPr="00FC293F">
        <w:rPr>
          <w:rFonts w:ascii="Arial" w:hAnsi="Arial" w:cs="Arial"/>
          <w:sz w:val="20"/>
          <w:szCs w:val="20"/>
        </w:rPr>
        <w:t xml:space="preserve"> What happens if the County Council’s Cabinet does not approve the proposed changes?</w:t>
      </w:r>
    </w:p>
    <w:p w14:paraId="504DF10D" w14:textId="6DEF3834" w:rsidR="00FC293F" w:rsidRPr="00AD3DFF" w:rsidRDefault="00FC293F" w:rsidP="00FC293F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C293F">
        <w:rPr>
          <w:rFonts w:ascii="Arial" w:hAnsi="Arial" w:cs="Arial"/>
          <w:b/>
          <w:sz w:val="20"/>
          <w:szCs w:val="20"/>
        </w:rPr>
        <w:t>A.</w:t>
      </w:r>
      <w:r w:rsidRPr="00FC293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If the decision is not approved</w:t>
      </w:r>
      <w:r w:rsidRPr="00FC293F">
        <w:rPr>
          <w:rFonts w:ascii="Arial" w:hAnsi="Arial" w:cs="Arial"/>
          <w:sz w:val="20"/>
          <w:szCs w:val="20"/>
        </w:rPr>
        <w:t xml:space="preserve"> the</w:t>
      </w:r>
      <w:r w:rsidR="004366E3">
        <w:rPr>
          <w:rFonts w:ascii="Arial" w:hAnsi="Arial" w:cs="Arial"/>
          <w:sz w:val="20"/>
          <w:szCs w:val="20"/>
        </w:rPr>
        <w:t xml:space="preserve"> school will remain with a maintained nursery class</w:t>
      </w:r>
      <w:r w:rsidRPr="00FC293F">
        <w:rPr>
          <w:rFonts w:ascii="Arial" w:hAnsi="Arial" w:cs="Arial"/>
          <w:sz w:val="20"/>
          <w:szCs w:val="20"/>
        </w:rPr>
        <w:t xml:space="preserve"> and continue to operate as they are currently</w:t>
      </w:r>
      <w:r>
        <w:rPr>
          <w:rFonts w:ascii="Arial" w:hAnsi="Arial" w:cs="Arial"/>
          <w:sz w:val="20"/>
          <w:szCs w:val="20"/>
        </w:rPr>
        <w:t>.</w:t>
      </w:r>
    </w:p>
    <w:p w14:paraId="59256181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0A1A6D4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="004366E3">
        <w:rPr>
          <w:rFonts w:ascii="Arial" w:hAnsi="Arial" w:cs="Arial"/>
          <w:sz w:val="20"/>
          <w:szCs w:val="20"/>
        </w:rPr>
        <w:t xml:space="preserve"> When will the changes</w:t>
      </w:r>
      <w:r w:rsidRPr="00AD3DFF">
        <w:rPr>
          <w:rFonts w:ascii="Arial" w:hAnsi="Arial" w:cs="Arial"/>
          <w:sz w:val="20"/>
          <w:szCs w:val="20"/>
        </w:rPr>
        <w:t xml:space="preserve"> be carried out?  </w:t>
      </w:r>
    </w:p>
    <w:p w14:paraId="32DF0759" w14:textId="5FD4343F" w:rsidR="00AD3DFF" w:rsidRPr="00C54A64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Pr="00AD3DFF">
        <w:rPr>
          <w:rFonts w:ascii="Arial" w:hAnsi="Arial" w:cs="Arial"/>
          <w:sz w:val="20"/>
          <w:szCs w:val="20"/>
        </w:rPr>
        <w:t xml:space="preserve"> </w:t>
      </w:r>
      <w:r w:rsidR="004366E3">
        <w:rPr>
          <w:rFonts w:ascii="Arial" w:hAnsi="Arial" w:cs="Arial"/>
          <w:sz w:val="20"/>
          <w:szCs w:val="20"/>
        </w:rPr>
        <w:t>A decision will be made so that any changes can</w:t>
      </w:r>
      <w:r w:rsidR="00DD23DF" w:rsidRPr="00160944">
        <w:rPr>
          <w:rFonts w:ascii="Arial" w:hAnsi="Arial" w:cs="Arial"/>
          <w:sz w:val="20"/>
          <w:szCs w:val="20"/>
        </w:rPr>
        <w:t xml:space="preserve"> be comple</w:t>
      </w:r>
      <w:r w:rsidR="004366E3">
        <w:rPr>
          <w:rFonts w:ascii="Arial" w:hAnsi="Arial" w:cs="Arial"/>
          <w:sz w:val="20"/>
          <w:szCs w:val="20"/>
        </w:rPr>
        <w:t xml:space="preserve">ted ready for the </w:t>
      </w:r>
      <w:r w:rsidR="00384E26">
        <w:rPr>
          <w:rFonts w:ascii="Arial" w:hAnsi="Arial" w:cs="Arial"/>
          <w:sz w:val="20"/>
          <w:szCs w:val="20"/>
        </w:rPr>
        <w:t xml:space="preserve">start of the </w:t>
      </w:r>
      <w:r w:rsidR="004366E3">
        <w:rPr>
          <w:rFonts w:ascii="Arial" w:hAnsi="Arial" w:cs="Arial"/>
          <w:sz w:val="20"/>
          <w:szCs w:val="20"/>
        </w:rPr>
        <w:t xml:space="preserve">September </w:t>
      </w:r>
      <w:r w:rsidR="007A422E">
        <w:rPr>
          <w:rFonts w:ascii="Arial" w:hAnsi="Arial" w:cs="Arial"/>
          <w:sz w:val="20"/>
          <w:szCs w:val="20"/>
        </w:rPr>
        <w:t>202</w:t>
      </w:r>
      <w:r w:rsidR="00E76E54">
        <w:rPr>
          <w:rFonts w:ascii="Arial" w:hAnsi="Arial" w:cs="Arial"/>
          <w:sz w:val="20"/>
          <w:szCs w:val="20"/>
        </w:rPr>
        <w:t>2</w:t>
      </w:r>
      <w:r w:rsidR="00DD23DF" w:rsidRPr="00160944">
        <w:rPr>
          <w:rFonts w:ascii="Arial" w:hAnsi="Arial" w:cs="Arial"/>
          <w:sz w:val="20"/>
          <w:szCs w:val="20"/>
        </w:rPr>
        <w:t xml:space="preserve"> term.</w:t>
      </w:r>
    </w:p>
    <w:p w14:paraId="3129B0E8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</w:p>
    <w:p w14:paraId="27748A60" w14:textId="77777777" w:rsid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 w:rsidRPr="00AD3DFF">
        <w:rPr>
          <w:rFonts w:ascii="Arial" w:hAnsi="Arial" w:cs="Arial"/>
          <w:sz w:val="20"/>
          <w:szCs w:val="20"/>
        </w:rPr>
        <w:t xml:space="preserve"> Will there be a</w:t>
      </w:r>
      <w:r w:rsidR="00DC1FDB">
        <w:rPr>
          <w:rFonts w:ascii="Arial" w:hAnsi="Arial" w:cs="Arial"/>
          <w:sz w:val="20"/>
          <w:szCs w:val="20"/>
        </w:rPr>
        <w:t>ny changes to the way the nursery is managed?</w:t>
      </w:r>
    </w:p>
    <w:p w14:paraId="3CED5366" w14:textId="72F411DD" w:rsid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There will be no material change to the school’s operation – both school and nursery will continue to be governed by the same board and led by the same head teacher</w:t>
      </w:r>
      <w:r w:rsidR="00384E26">
        <w:rPr>
          <w:rFonts w:ascii="Arial" w:hAnsi="Arial" w:cs="Arial"/>
          <w:sz w:val="20"/>
          <w:szCs w:val="20"/>
        </w:rPr>
        <w:t>.</w:t>
      </w:r>
    </w:p>
    <w:p w14:paraId="77A557AD" w14:textId="77777777" w:rsidR="00DC1FDB" w:rsidRPr="00DC1FDB" w:rsidRDefault="00DC1FDB" w:rsidP="00AD3DFF">
      <w:pPr>
        <w:spacing w:after="0"/>
        <w:rPr>
          <w:rFonts w:ascii="Arial" w:hAnsi="Arial" w:cs="Arial"/>
          <w:sz w:val="20"/>
          <w:szCs w:val="20"/>
        </w:rPr>
      </w:pPr>
    </w:p>
    <w:p w14:paraId="1D219012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Q.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3DFF">
        <w:rPr>
          <w:rFonts w:ascii="Arial" w:hAnsi="Arial" w:cs="Arial"/>
          <w:sz w:val="20"/>
          <w:szCs w:val="20"/>
        </w:rPr>
        <w:t>Will there be any changes to the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admission arrangemen</w:t>
      </w:r>
      <w:r w:rsidR="00B124E2">
        <w:rPr>
          <w:rFonts w:ascii="Arial" w:hAnsi="Arial" w:cs="Arial"/>
          <w:sz w:val="20"/>
          <w:szCs w:val="20"/>
        </w:rPr>
        <w:t>ts as a result of the change in age range</w:t>
      </w:r>
      <w:r w:rsidRPr="00AD3DFF">
        <w:rPr>
          <w:rFonts w:ascii="Arial" w:hAnsi="Arial" w:cs="Arial"/>
          <w:sz w:val="20"/>
          <w:szCs w:val="20"/>
        </w:rPr>
        <w:t xml:space="preserve">?  </w:t>
      </w:r>
    </w:p>
    <w:p w14:paraId="2BA0BEB5" w14:textId="77777777" w:rsidR="00AD3DFF" w:rsidRPr="00AD3DFF" w:rsidRDefault="00AD3DFF" w:rsidP="00AD3DFF">
      <w:pPr>
        <w:spacing w:after="0"/>
        <w:rPr>
          <w:rFonts w:ascii="Arial" w:hAnsi="Arial" w:cs="Arial"/>
          <w:sz w:val="20"/>
          <w:szCs w:val="20"/>
        </w:rPr>
      </w:pPr>
      <w:r w:rsidRPr="00AD3DFF">
        <w:rPr>
          <w:rFonts w:ascii="Arial" w:hAnsi="Arial" w:cs="Arial"/>
          <w:b/>
          <w:sz w:val="20"/>
          <w:szCs w:val="20"/>
        </w:rPr>
        <w:t>A.</w:t>
      </w:r>
      <w:r w:rsidR="00B124E2">
        <w:rPr>
          <w:rFonts w:ascii="Arial" w:hAnsi="Arial" w:cs="Arial"/>
          <w:sz w:val="20"/>
          <w:szCs w:val="20"/>
        </w:rPr>
        <w:t xml:space="preserve"> T</w:t>
      </w:r>
      <w:r w:rsidRPr="00AD3DFF">
        <w:rPr>
          <w:rFonts w:ascii="Arial" w:hAnsi="Arial" w:cs="Arial"/>
          <w:sz w:val="20"/>
          <w:szCs w:val="20"/>
        </w:rPr>
        <w:t>he school</w:t>
      </w:r>
      <w:r w:rsidR="00B124E2">
        <w:rPr>
          <w:rFonts w:ascii="Arial" w:hAnsi="Arial" w:cs="Arial"/>
          <w:sz w:val="20"/>
          <w:szCs w:val="20"/>
        </w:rPr>
        <w:t>’</w:t>
      </w:r>
      <w:r w:rsidRPr="00AD3DFF">
        <w:rPr>
          <w:rFonts w:ascii="Arial" w:hAnsi="Arial" w:cs="Arial"/>
          <w:sz w:val="20"/>
          <w:szCs w:val="20"/>
        </w:rPr>
        <w:t>s existing admission arrangements will remain the same.</w:t>
      </w:r>
    </w:p>
    <w:sectPr w:rsidR="00AD3DFF" w:rsidRPr="00AD3D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B7EE" w14:textId="77777777" w:rsidR="00AB3380" w:rsidRDefault="00AB3380" w:rsidP="00AB3380">
      <w:pPr>
        <w:spacing w:after="0" w:line="240" w:lineRule="auto"/>
      </w:pPr>
      <w:r>
        <w:separator/>
      </w:r>
    </w:p>
  </w:endnote>
  <w:endnote w:type="continuationSeparator" w:id="0">
    <w:p w14:paraId="1DAB1CB5" w14:textId="77777777" w:rsidR="00AB3380" w:rsidRDefault="00AB3380" w:rsidP="00AB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B068" w14:textId="717ACEBD" w:rsidR="00C67950" w:rsidRDefault="001E09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A1A2E" wp14:editId="0D1DA59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ba34b3badb627a845dbbcfc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A80201" w14:textId="4B376943" w:rsidR="001E09B8" w:rsidRPr="001E09B8" w:rsidRDefault="001E09B8" w:rsidP="001E09B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09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A1A2E" id="_x0000_t202" coordsize="21600,21600" o:spt="202" path="m,l,21600r21600,l21600,xe">
              <v:stroke joinstyle="miter"/>
              <v:path gradientshapeok="t" o:connecttype="rect"/>
            </v:shapetype>
            <v:shape id="MSIPCMaba34b3badb627a845dbbcfc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MoqW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1A80201" w14:textId="4B376943" w:rsidR="001E09B8" w:rsidRPr="001E09B8" w:rsidRDefault="001E09B8" w:rsidP="001E09B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E09B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A1F" w14:textId="77777777" w:rsidR="00AB3380" w:rsidRDefault="00AB3380" w:rsidP="00AB3380">
      <w:pPr>
        <w:spacing w:after="0" w:line="240" w:lineRule="auto"/>
      </w:pPr>
      <w:r>
        <w:separator/>
      </w:r>
    </w:p>
  </w:footnote>
  <w:footnote w:type="continuationSeparator" w:id="0">
    <w:p w14:paraId="72644132" w14:textId="77777777" w:rsidR="00AB3380" w:rsidRDefault="00AB3380" w:rsidP="00AB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C6E2" w14:textId="77777777" w:rsidR="00AB3380" w:rsidRDefault="00AB3380" w:rsidP="00AB33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FD3DEC" wp14:editId="053D6047">
          <wp:extent cx="1714500" cy="819150"/>
          <wp:effectExtent l="0" t="0" r="0" b="0"/>
          <wp:docPr id="1" name="Picture 1" descr="Warwickshire_County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wickshire_County_Counc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4CB"/>
    <w:multiLevelType w:val="hybridMultilevel"/>
    <w:tmpl w:val="9E56BF12"/>
    <w:lvl w:ilvl="0" w:tplc="080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 w15:restartNumberingAfterBreak="0">
    <w:nsid w:val="221F43A7"/>
    <w:multiLevelType w:val="hybridMultilevel"/>
    <w:tmpl w:val="9410A7A6"/>
    <w:lvl w:ilvl="0" w:tplc="166EDEF2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C93"/>
    <w:multiLevelType w:val="hybridMultilevel"/>
    <w:tmpl w:val="0DDC15F6"/>
    <w:lvl w:ilvl="0" w:tplc="3AC63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220"/>
    <w:multiLevelType w:val="hybridMultilevel"/>
    <w:tmpl w:val="D3560EA0"/>
    <w:lvl w:ilvl="0" w:tplc="83D88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C8A"/>
    <w:multiLevelType w:val="hybridMultilevel"/>
    <w:tmpl w:val="F7EE26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10C73"/>
    <w:multiLevelType w:val="hybridMultilevel"/>
    <w:tmpl w:val="18586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801"/>
    <w:multiLevelType w:val="hybridMultilevel"/>
    <w:tmpl w:val="277E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0AAE"/>
    <w:multiLevelType w:val="hybridMultilevel"/>
    <w:tmpl w:val="D53CF318"/>
    <w:lvl w:ilvl="0" w:tplc="761EC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5420"/>
    <w:multiLevelType w:val="hybridMultilevel"/>
    <w:tmpl w:val="4BA464C4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06909B9"/>
    <w:multiLevelType w:val="hybridMultilevel"/>
    <w:tmpl w:val="789A2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1"/>
    <w:rsid w:val="00075599"/>
    <w:rsid w:val="000B5A63"/>
    <w:rsid w:val="00100930"/>
    <w:rsid w:val="001164A3"/>
    <w:rsid w:val="00160944"/>
    <w:rsid w:val="0016273D"/>
    <w:rsid w:val="00190441"/>
    <w:rsid w:val="001B747F"/>
    <w:rsid w:val="001D336C"/>
    <w:rsid w:val="001E09B8"/>
    <w:rsid w:val="001F10EE"/>
    <w:rsid w:val="00207D25"/>
    <w:rsid w:val="00240FB1"/>
    <w:rsid w:val="00260F5D"/>
    <w:rsid w:val="002652F9"/>
    <w:rsid w:val="002A45A8"/>
    <w:rsid w:val="002A4F18"/>
    <w:rsid w:val="002D25FA"/>
    <w:rsid w:val="002F5295"/>
    <w:rsid w:val="0030449C"/>
    <w:rsid w:val="00330CD9"/>
    <w:rsid w:val="00332430"/>
    <w:rsid w:val="00334411"/>
    <w:rsid w:val="00352AE1"/>
    <w:rsid w:val="003637AB"/>
    <w:rsid w:val="003664B2"/>
    <w:rsid w:val="00384E26"/>
    <w:rsid w:val="00392A7C"/>
    <w:rsid w:val="003B4247"/>
    <w:rsid w:val="004133C2"/>
    <w:rsid w:val="0041352A"/>
    <w:rsid w:val="00422401"/>
    <w:rsid w:val="004366E3"/>
    <w:rsid w:val="004A1FB9"/>
    <w:rsid w:val="00596192"/>
    <w:rsid w:val="0062474B"/>
    <w:rsid w:val="00646988"/>
    <w:rsid w:val="00665492"/>
    <w:rsid w:val="006A583A"/>
    <w:rsid w:val="00713D56"/>
    <w:rsid w:val="007553E4"/>
    <w:rsid w:val="00786A37"/>
    <w:rsid w:val="007A422E"/>
    <w:rsid w:val="007E170C"/>
    <w:rsid w:val="008277E1"/>
    <w:rsid w:val="008673BF"/>
    <w:rsid w:val="00873134"/>
    <w:rsid w:val="008E60D0"/>
    <w:rsid w:val="00940ECA"/>
    <w:rsid w:val="00981770"/>
    <w:rsid w:val="0099191A"/>
    <w:rsid w:val="009D4AC9"/>
    <w:rsid w:val="009E216D"/>
    <w:rsid w:val="009F354C"/>
    <w:rsid w:val="00A41CE9"/>
    <w:rsid w:val="00A46B5C"/>
    <w:rsid w:val="00A50758"/>
    <w:rsid w:val="00A513FA"/>
    <w:rsid w:val="00A65168"/>
    <w:rsid w:val="00A656C5"/>
    <w:rsid w:val="00AA1C7A"/>
    <w:rsid w:val="00AB3380"/>
    <w:rsid w:val="00AB6FBE"/>
    <w:rsid w:val="00AD3DFF"/>
    <w:rsid w:val="00B124E2"/>
    <w:rsid w:val="00B15042"/>
    <w:rsid w:val="00B25C79"/>
    <w:rsid w:val="00B653E7"/>
    <w:rsid w:val="00B9158B"/>
    <w:rsid w:val="00B943AE"/>
    <w:rsid w:val="00BD03ED"/>
    <w:rsid w:val="00BD2D04"/>
    <w:rsid w:val="00BD4CAA"/>
    <w:rsid w:val="00C2724E"/>
    <w:rsid w:val="00C54A64"/>
    <w:rsid w:val="00C66427"/>
    <w:rsid w:val="00C67950"/>
    <w:rsid w:val="00C70A17"/>
    <w:rsid w:val="00C71454"/>
    <w:rsid w:val="00C752D7"/>
    <w:rsid w:val="00CB62EB"/>
    <w:rsid w:val="00D06589"/>
    <w:rsid w:val="00D34E1F"/>
    <w:rsid w:val="00D368CE"/>
    <w:rsid w:val="00D77C15"/>
    <w:rsid w:val="00DC1FDB"/>
    <w:rsid w:val="00DC3EE9"/>
    <w:rsid w:val="00DD23DF"/>
    <w:rsid w:val="00DD30DD"/>
    <w:rsid w:val="00DD3D04"/>
    <w:rsid w:val="00E26500"/>
    <w:rsid w:val="00E4038D"/>
    <w:rsid w:val="00E533E7"/>
    <w:rsid w:val="00E53BA9"/>
    <w:rsid w:val="00E76E54"/>
    <w:rsid w:val="00E8038F"/>
    <w:rsid w:val="00E94CC0"/>
    <w:rsid w:val="00EE1C31"/>
    <w:rsid w:val="00EF410E"/>
    <w:rsid w:val="00EF7508"/>
    <w:rsid w:val="00F51BAF"/>
    <w:rsid w:val="00F661EF"/>
    <w:rsid w:val="00F878B6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E53FBA"/>
  <w15:docId w15:val="{D5516C04-D2B0-4B13-8B5B-777104D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80"/>
  </w:style>
  <w:style w:type="paragraph" w:styleId="Footer">
    <w:name w:val="footer"/>
    <w:basedOn w:val="Normal"/>
    <w:link w:val="FooterChar"/>
    <w:uiPriority w:val="99"/>
    <w:unhideWhenUsed/>
    <w:rsid w:val="00AB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80"/>
  </w:style>
  <w:style w:type="paragraph" w:styleId="Revision">
    <w:name w:val="Revision"/>
    <w:hidden/>
    <w:uiPriority w:val="99"/>
    <w:semiHidden/>
    <w:rsid w:val="00384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b508c5917912c7d428a311cf2ce68565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52ad996dd980fe075ff2e6c51be43bcd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1F0F4-5CAB-4C9C-8515-20F30C89F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C3D9D-BA88-4219-923E-DEFFCAF89E2B}">
  <ds:schemaRefs>
    <ds:schemaRef ds:uri="http://purl.org/dc/elements/1.1/"/>
    <ds:schemaRef ds:uri="http://purl.org/dc/terms/"/>
    <ds:schemaRef ds:uri="http://purl.org/dc/dcmitype/"/>
    <ds:schemaRef ds:uri="a14d1103-04fc-403b-ab74-f9864fff5191"/>
    <ds:schemaRef ds:uri="http://schemas.microsoft.com/office/infopath/2007/PartnerControls"/>
    <ds:schemaRef ds:uri="bf60ba4f-a7a1-475b-9dbb-8eb223133e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A083B8-795A-4EE0-B5EC-59AB295E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E387E-C800-4228-BF71-FE60F6677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Mccart</dc:creator>
  <cp:lastModifiedBy>Rosalind Currie</cp:lastModifiedBy>
  <cp:revision>4</cp:revision>
  <cp:lastPrinted>2015-11-16T12:27:00Z</cp:lastPrinted>
  <dcterms:created xsi:type="dcterms:W3CDTF">2022-04-06T10:24:00Z</dcterms:created>
  <dcterms:modified xsi:type="dcterms:W3CDTF">2022-04-06T10:29:00Z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06273429-ee1e-4f26-bb4f-6ffaf4c128e1_Enabled">
    <vt:lpwstr>true</vt:lpwstr>
  </property>
  <property fmtid="{D5CDD505-2E9C-101B-9397-08002B2CF9AE}" pid="4" name="MSIP_Label_06273429-ee1e-4f26-bb4f-6ffaf4c128e1_SetDate">
    <vt:lpwstr>2022-04-06T10:29:20Z</vt:lpwstr>
  </property>
  <property fmtid="{D5CDD505-2E9C-101B-9397-08002B2CF9AE}" pid="5" name="MSIP_Label_06273429-ee1e-4f26-bb4f-6ffaf4c128e1_Method">
    <vt:lpwstr>Privileged</vt:lpwstr>
  </property>
  <property fmtid="{D5CDD505-2E9C-101B-9397-08002B2CF9AE}" pid="6" name="MSIP_Label_06273429-ee1e-4f26-bb4f-6ffaf4c128e1_Name">
    <vt:lpwstr>Official</vt:lpwstr>
  </property>
  <property fmtid="{D5CDD505-2E9C-101B-9397-08002B2CF9AE}" pid="7" name="MSIP_Label_06273429-ee1e-4f26-bb4f-6ffaf4c128e1_SiteId">
    <vt:lpwstr>88b0aa06-5927-4bbb-a893-89cc2713ac82</vt:lpwstr>
  </property>
  <property fmtid="{D5CDD505-2E9C-101B-9397-08002B2CF9AE}" pid="8" name="MSIP_Label_06273429-ee1e-4f26-bb4f-6ffaf4c128e1_ActionId">
    <vt:lpwstr>41cae63e-5202-4a96-a36b-d718137ce344</vt:lpwstr>
  </property>
  <property fmtid="{D5CDD505-2E9C-101B-9397-08002B2CF9AE}" pid="9" name="MSIP_Label_06273429-ee1e-4f26-bb4f-6ffaf4c128e1_ContentBits">
    <vt:lpwstr>3</vt:lpwstr>
  </property>
</Properties>
</file>